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FB78" w14:textId="77777777" w:rsidR="00FA7780" w:rsidRDefault="00733F1D" w:rsidP="00FA7780">
      <w:pPr>
        <w:jc w:val="center"/>
        <w:rPr>
          <w:rFonts w:cs="Arial"/>
          <w:b/>
          <w:sz w:val="24"/>
          <w:szCs w:val="24"/>
          <w:lang w:val="en-US"/>
        </w:rPr>
      </w:pPr>
      <w:r w:rsidRPr="00374D93">
        <w:rPr>
          <w:rFonts w:cs="Arial"/>
          <w:b/>
          <w:sz w:val="24"/>
          <w:szCs w:val="24"/>
          <w:lang w:val="en-US"/>
        </w:rPr>
        <w:tab/>
      </w:r>
    </w:p>
    <w:p w14:paraId="43D4ED81" w14:textId="1D08C858" w:rsidR="00670839" w:rsidRPr="00670839" w:rsidRDefault="003B708C" w:rsidP="00670839">
      <w:pPr>
        <w:jc w:val="center"/>
        <w:rPr>
          <w:b/>
          <w:i/>
          <w:iCs/>
          <w:sz w:val="28"/>
          <w:szCs w:val="28"/>
          <w:lang w:val="en-US"/>
        </w:rPr>
      </w:pPr>
      <w:r>
        <w:rPr>
          <w:b/>
          <w:i/>
          <w:iCs/>
          <w:sz w:val="28"/>
          <w:szCs w:val="28"/>
          <w:lang w:val="en-US"/>
        </w:rPr>
        <w:t>UPGRADING OF DIPAKAPAKENG A</w:t>
      </w:r>
      <w:r w:rsidR="006919B2">
        <w:rPr>
          <w:b/>
          <w:i/>
          <w:iCs/>
          <w:sz w:val="28"/>
          <w:szCs w:val="28"/>
          <w:lang w:val="en-US"/>
        </w:rPr>
        <w:t>C</w:t>
      </w:r>
      <w:r>
        <w:rPr>
          <w:b/>
          <w:i/>
          <w:iCs/>
          <w:sz w:val="28"/>
          <w:szCs w:val="28"/>
          <w:lang w:val="en-US"/>
        </w:rPr>
        <w:t>CESS ROAD AND STORMWATER CONTROL</w:t>
      </w:r>
    </w:p>
    <w:p w14:paraId="5AA84F92" w14:textId="77777777" w:rsidR="00204EB4" w:rsidRPr="00233581" w:rsidRDefault="00204EB4" w:rsidP="00204EB4">
      <w:pPr>
        <w:jc w:val="center"/>
        <w:rPr>
          <w:rFonts w:cs="Arial"/>
          <w:b/>
          <w:sz w:val="28"/>
          <w:szCs w:val="28"/>
          <w:lang w:val="en-US"/>
        </w:rPr>
      </w:pPr>
    </w:p>
    <w:p w14:paraId="0601687D" w14:textId="77777777" w:rsidR="00204EB4" w:rsidRDefault="00204EB4" w:rsidP="00397DAB">
      <w:pPr>
        <w:spacing w:line="360" w:lineRule="auto"/>
        <w:jc w:val="center"/>
        <w:rPr>
          <w:rFonts w:cs="Arial"/>
          <w:b/>
          <w:sz w:val="24"/>
          <w:szCs w:val="24"/>
          <w:lang w:val="en-US"/>
        </w:rPr>
      </w:pPr>
    </w:p>
    <w:p w14:paraId="7F122BB8" w14:textId="77777777" w:rsidR="00334899" w:rsidRDefault="000103FA" w:rsidP="00397DAB">
      <w:pPr>
        <w:spacing w:line="360" w:lineRule="auto"/>
        <w:jc w:val="center"/>
        <w:rPr>
          <w:rFonts w:cs="Arial"/>
          <w:b/>
          <w:sz w:val="24"/>
          <w:szCs w:val="24"/>
          <w:lang w:val="en-US"/>
        </w:rPr>
      </w:pPr>
      <w:r w:rsidRPr="00374D93">
        <w:rPr>
          <w:rFonts w:cs="Arial"/>
          <w:b/>
          <w:sz w:val="24"/>
          <w:szCs w:val="24"/>
          <w:lang w:val="en-US"/>
        </w:rPr>
        <w:t>Situated</w:t>
      </w:r>
      <w:r w:rsidR="001F57AB" w:rsidRPr="00374D93">
        <w:rPr>
          <w:rFonts w:cs="Arial"/>
          <w:b/>
          <w:sz w:val="24"/>
          <w:szCs w:val="24"/>
          <w:lang w:val="en-US"/>
        </w:rPr>
        <w:t xml:space="preserve"> in</w:t>
      </w:r>
    </w:p>
    <w:p w14:paraId="77242767" w14:textId="77777777" w:rsidR="000103FA" w:rsidRPr="00374D93" w:rsidRDefault="001F57AB" w:rsidP="00397DAB">
      <w:pPr>
        <w:spacing w:line="360" w:lineRule="auto"/>
        <w:jc w:val="center"/>
        <w:rPr>
          <w:rFonts w:cs="Arial"/>
          <w:b/>
          <w:sz w:val="24"/>
          <w:szCs w:val="24"/>
          <w:lang w:val="en-US"/>
        </w:rPr>
      </w:pPr>
      <w:r w:rsidRPr="00374D93">
        <w:rPr>
          <w:rFonts w:cs="Arial"/>
          <w:b/>
          <w:sz w:val="24"/>
          <w:szCs w:val="24"/>
          <w:lang w:val="en-US"/>
        </w:rPr>
        <w:t xml:space="preserve"> </w:t>
      </w:r>
    </w:p>
    <w:p w14:paraId="41089A78" w14:textId="77777777" w:rsidR="00733F1D" w:rsidRPr="00374D93" w:rsidRDefault="00204EB4" w:rsidP="00397DAB">
      <w:pPr>
        <w:spacing w:line="360" w:lineRule="auto"/>
        <w:jc w:val="center"/>
        <w:rPr>
          <w:rFonts w:cs="Arial"/>
          <w:b/>
          <w:sz w:val="24"/>
          <w:szCs w:val="24"/>
          <w:lang w:val="en-US"/>
        </w:rPr>
      </w:pPr>
      <w:r>
        <w:rPr>
          <w:rFonts w:cs="Arial"/>
          <w:b/>
          <w:sz w:val="24"/>
          <w:szCs w:val="24"/>
          <w:lang w:val="en-US"/>
        </w:rPr>
        <w:t>ELIAS MOTSOALEDI</w:t>
      </w:r>
      <w:r w:rsidR="00334899">
        <w:rPr>
          <w:rFonts w:cs="Arial"/>
          <w:b/>
          <w:sz w:val="24"/>
          <w:szCs w:val="24"/>
          <w:lang w:val="en-US"/>
        </w:rPr>
        <w:t xml:space="preserve"> </w:t>
      </w:r>
      <w:r w:rsidR="00334899" w:rsidRPr="00374D93">
        <w:rPr>
          <w:rFonts w:cs="Arial"/>
          <w:b/>
          <w:sz w:val="24"/>
          <w:szCs w:val="24"/>
          <w:lang w:val="en-US"/>
        </w:rPr>
        <w:t>LOCAL</w:t>
      </w:r>
      <w:r w:rsidR="00E67890" w:rsidRPr="00374D93">
        <w:rPr>
          <w:rFonts w:cs="Arial"/>
          <w:b/>
          <w:sz w:val="24"/>
          <w:szCs w:val="24"/>
          <w:lang w:val="en-US"/>
        </w:rPr>
        <w:t xml:space="preserve"> MUNICIPALITY</w:t>
      </w:r>
      <w:r w:rsidR="00A90C79" w:rsidRPr="00374D93">
        <w:rPr>
          <w:rFonts w:cs="Arial"/>
          <w:b/>
          <w:sz w:val="24"/>
          <w:szCs w:val="24"/>
          <w:lang w:val="en-US"/>
        </w:rPr>
        <w:t xml:space="preserve"> </w:t>
      </w:r>
    </w:p>
    <w:p w14:paraId="021AD7C5" w14:textId="77777777" w:rsidR="001F57AB" w:rsidRPr="00374D93" w:rsidRDefault="001F57AB" w:rsidP="00733F1D">
      <w:pPr>
        <w:jc w:val="center"/>
        <w:rPr>
          <w:rFonts w:cs="Arial"/>
          <w:b/>
          <w:sz w:val="24"/>
          <w:szCs w:val="24"/>
          <w:lang w:val="en-US"/>
        </w:rPr>
      </w:pPr>
    </w:p>
    <w:p w14:paraId="5AD462CD" w14:textId="77777777" w:rsidR="00733F1D" w:rsidRPr="00374D93" w:rsidRDefault="00733F1D" w:rsidP="00733F1D">
      <w:pPr>
        <w:rPr>
          <w:rFonts w:cs="Arial"/>
          <w:b/>
          <w:sz w:val="24"/>
          <w:szCs w:val="24"/>
          <w:lang w:val="en-US"/>
        </w:rPr>
      </w:pPr>
      <w:r w:rsidRPr="00374D93">
        <w:rPr>
          <w:rFonts w:cs="Arial"/>
          <w:b/>
          <w:sz w:val="24"/>
          <w:szCs w:val="24"/>
          <w:lang w:val="en-US"/>
        </w:rPr>
        <w:t>C1.2</w:t>
      </w:r>
      <w:r w:rsidRPr="00374D93">
        <w:rPr>
          <w:rFonts w:cs="Arial"/>
          <w:b/>
          <w:sz w:val="24"/>
          <w:szCs w:val="24"/>
          <w:lang w:val="en-US"/>
        </w:rPr>
        <w:tab/>
        <w:t xml:space="preserve">Contract Data </w:t>
      </w:r>
    </w:p>
    <w:p w14:paraId="20DF4232" w14:textId="77777777" w:rsidR="00733F1D" w:rsidRPr="00374D93" w:rsidRDefault="00733F1D" w:rsidP="00733F1D">
      <w:pPr>
        <w:jc w:val="center"/>
        <w:rPr>
          <w:rFonts w:cs="Arial"/>
          <w:b/>
          <w:sz w:val="24"/>
          <w:szCs w:val="24"/>
          <w:lang w:val="en-US"/>
        </w:rPr>
      </w:pPr>
    </w:p>
    <w:p w14:paraId="2FFB3BFA" w14:textId="77777777" w:rsidR="00733F1D" w:rsidRPr="00374D93" w:rsidRDefault="00733F1D" w:rsidP="00733F1D">
      <w:pPr>
        <w:pStyle w:val="Heading2"/>
        <w:numPr>
          <w:ilvl w:val="0"/>
          <w:numId w:val="0"/>
        </w:numPr>
        <w:jc w:val="left"/>
        <w:rPr>
          <w:b w:val="0"/>
          <w:bCs/>
          <w:i/>
          <w:lang w:val="en-US"/>
        </w:rPr>
      </w:pPr>
      <w:bookmarkStart w:id="0" w:name="_Toc61489414"/>
      <w:r w:rsidRPr="00374D93">
        <w:rPr>
          <w:b w:val="0"/>
          <w:bCs/>
          <w:i/>
          <w:lang w:val="en-US"/>
        </w:rPr>
        <w:t>The General Conditions of Contract for Construction Works (</w:t>
      </w:r>
      <w:r w:rsidR="00443EEC">
        <w:rPr>
          <w:b w:val="0"/>
          <w:bCs/>
          <w:i/>
          <w:lang w:val="en-US"/>
        </w:rPr>
        <w:t>3</w:t>
      </w:r>
      <w:r w:rsidR="00443EEC" w:rsidRPr="00C6394F">
        <w:rPr>
          <w:b w:val="0"/>
          <w:bCs/>
          <w:i/>
          <w:vertAlign w:val="superscript"/>
          <w:lang w:val="en-US"/>
        </w:rPr>
        <w:t>rd</w:t>
      </w:r>
      <w:r w:rsidR="00443EEC">
        <w:rPr>
          <w:b w:val="0"/>
          <w:bCs/>
          <w:i/>
          <w:lang w:val="en-US"/>
        </w:rPr>
        <w:t xml:space="preserve"> edition</w:t>
      </w:r>
      <w:r w:rsidR="000103FA" w:rsidRPr="00374D93">
        <w:rPr>
          <w:b w:val="0"/>
          <w:bCs/>
          <w:i/>
          <w:lang w:val="en-US"/>
        </w:rPr>
        <w:t xml:space="preserve"> 201</w:t>
      </w:r>
      <w:r w:rsidR="008C3153" w:rsidRPr="00374D93">
        <w:rPr>
          <w:b w:val="0"/>
          <w:bCs/>
          <w:i/>
          <w:lang w:val="en-US"/>
        </w:rPr>
        <w:t>5</w:t>
      </w:r>
      <w:r w:rsidR="000103FA" w:rsidRPr="00374D93">
        <w:rPr>
          <w:b w:val="0"/>
          <w:bCs/>
          <w:i/>
          <w:lang w:val="en-US"/>
        </w:rPr>
        <w:t>)</w:t>
      </w:r>
      <w:r w:rsidRPr="00374D93">
        <w:rPr>
          <w:b w:val="0"/>
          <w:bCs/>
          <w:i/>
          <w:lang w:val="en-US"/>
        </w:rPr>
        <w:t xml:space="preserve"> published by the South African Institution of Civil </w:t>
      </w:r>
      <w:bookmarkEnd w:id="0"/>
      <w:r w:rsidR="00020933">
        <w:rPr>
          <w:b w:val="0"/>
          <w:bCs/>
          <w:i/>
          <w:lang w:val="en-US"/>
        </w:rPr>
        <w:t>Engineers,</w:t>
      </w:r>
      <w:r w:rsidRPr="00374D93">
        <w:rPr>
          <w:b w:val="0"/>
          <w:bCs/>
          <w:i/>
          <w:lang w:val="en-US"/>
        </w:rPr>
        <w:t xml:space="preserve"> is applicable to this contract. Copies of these conditions of contract may be obtained from the South African Institution of Civil </w:t>
      </w:r>
      <w:r w:rsidR="00020933">
        <w:rPr>
          <w:b w:val="0"/>
          <w:bCs/>
          <w:i/>
          <w:lang w:val="en-US"/>
        </w:rPr>
        <w:t>Engineers</w:t>
      </w:r>
      <w:r w:rsidRPr="00374D93">
        <w:rPr>
          <w:b w:val="0"/>
          <w:bCs/>
          <w:i/>
          <w:lang w:val="en-US"/>
        </w:rPr>
        <w:t xml:space="preserve"> (Tel: 011-805 5947).</w:t>
      </w:r>
    </w:p>
    <w:p w14:paraId="5438A80E" w14:textId="77777777" w:rsidR="00733F1D" w:rsidRPr="00374D93" w:rsidRDefault="00733F1D" w:rsidP="00733F1D">
      <w:pPr>
        <w:rPr>
          <w:lang w:val="en-US"/>
        </w:rPr>
      </w:pPr>
    </w:p>
    <w:p w14:paraId="1C9410CE" w14:textId="77777777" w:rsidR="00733F1D" w:rsidRPr="00374D93" w:rsidRDefault="00733F1D" w:rsidP="00733F1D">
      <w:pPr>
        <w:jc w:val="both"/>
        <w:rPr>
          <w:rFonts w:cs="Arial"/>
          <w:lang w:val="en-US"/>
        </w:rPr>
      </w:pPr>
      <w:r w:rsidRPr="00374D93">
        <w:rPr>
          <w:rFonts w:cs="Arial"/>
          <w:lang w:val="en-US"/>
        </w:rPr>
        <w:t>The General Conditions of Contract for Construction Works make several references to the Contract Data for specific data, which together with these conditions collectively describe the risks, liabilities and obligations of the contracting parties and the procedures for the administration of the Contract. The Contract Data shall have precedence in the interpretation of any ambiguity or inconsistency between it and the general conditions of contract.</w:t>
      </w:r>
    </w:p>
    <w:p w14:paraId="77558201" w14:textId="77777777" w:rsidR="00733F1D" w:rsidRPr="00374D93" w:rsidRDefault="00733F1D" w:rsidP="00733F1D">
      <w:pPr>
        <w:jc w:val="both"/>
        <w:rPr>
          <w:rFonts w:cs="Arial"/>
          <w:lang w:val="en-US"/>
        </w:rPr>
      </w:pPr>
    </w:p>
    <w:p w14:paraId="26695208" w14:textId="77777777" w:rsidR="00733F1D" w:rsidRPr="00374D93" w:rsidRDefault="00733F1D" w:rsidP="00733F1D">
      <w:pPr>
        <w:jc w:val="both"/>
        <w:rPr>
          <w:rFonts w:cs="Arial"/>
          <w:lang w:val="en-US"/>
        </w:rPr>
      </w:pPr>
      <w:r w:rsidRPr="00374D93">
        <w:rPr>
          <w:rFonts w:cs="Arial"/>
          <w:lang w:val="en-US"/>
        </w:rPr>
        <w:t>Each item of data given below is cross-referenced to the clause in the General Conditions of Contract for Construction Works to which it mainly applies.</w:t>
      </w:r>
    </w:p>
    <w:p w14:paraId="317CC583" w14:textId="77777777" w:rsidR="005E5CB2" w:rsidRPr="00374D93" w:rsidRDefault="005E5CB2" w:rsidP="005E5CB2">
      <w:pPr>
        <w:jc w:val="both"/>
        <w:rPr>
          <w:rFonts w:cs="Arial"/>
          <w:lang w:val="en-US"/>
        </w:rPr>
      </w:pPr>
    </w:p>
    <w:p w14:paraId="1AB20CCE" w14:textId="77777777" w:rsidR="005E5CB2" w:rsidRPr="00374D93" w:rsidRDefault="005E5CB2" w:rsidP="005E5CB2">
      <w:pPr>
        <w:pStyle w:val="Heading2"/>
        <w:numPr>
          <w:ilvl w:val="0"/>
          <w:numId w:val="0"/>
        </w:numPr>
        <w:jc w:val="left"/>
        <w:rPr>
          <w:b w:val="0"/>
          <w:bCs/>
          <w:i/>
          <w:lang w:val="en-US"/>
        </w:rPr>
      </w:pPr>
      <w:r w:rsidRPr="00374D93">
        <w:rPr>
          <w:b w:val="0"/>
          <w:bCs/>
          <w:i/>
          <w:lang w:val="en-US"/>
        </w:rPr>
        <w:t>If for some reason that “The General Conditions of Contract for Construction Works (20</w:t>
      </w:r>
      <w:r w:rsidR="0019713B" w:rsidRPr="00374D93">
        <w:rPr>
          <w:b w:val="0"/>
          <w:bCs/>
          <w:i/>
          <w:lang w:val="en-US"/>
        </w:rPr>
        <w:t>1</w:t>
      </w:r>
      <w:r w:rsidR="008C3153" w:rsidRPr="00374D93">
        <w:rPr>
          <w:b w:val="0"/>
          <w:bCs/>
          <w:i/>
          <w:lang w:val="en-US"/>
        </w:rPr>
        <w:t>5</w:t>
      </w:r>
      <w:r w:rsidRPr="00374D93">
        <w:rPr>
          <w:b w:val="0"/>
          <w:bCs/>
          <w:i/>
          <w:lang w:val="en-US"/>
        </w:rPr>
        <w:t>)” does not address</w:t>
      </w:r>
      <w:r w:rsidR="00925886" w:rsidRPr="00374D93">
        <w:rPr>
          <w:b w:val="0"/>
          <w:bCs/>
          <w:i/>
          <w:lang w:val="en-US"/>
        </w:rPr>
        <w:t>,</w:t>
      </w:r>
      <w:r w:rsidRPr="00374D93">
        <w:rPr>
          <w:b w:val="0"/>
          <w:bCs/>
          <w:i/>
          <w:lang w:val="en-US"/>
        </w:rPr>
        <w:t xml:space="preserve"> “The COLTO General Conditions of Contract 1998 for Road and Bridge Works” will be referred to.  </w:t>
      </w:r>
    </w:p>
    <w:p w14:paraId="3BA208FD" w14:textId="77777777" w:rsidR="00733F1D" w:rsidRPr="00213CA8" w:rsidRDefault="00733F1D" w:rsidP="00733F1D">
      <w:pPr>
        <w:jc w:val="center"/>
        <w:rPr>
          <w:rFonts w:cs="Arial"/>
          <w:b/>
          <w:color w:val="FF0000"/>
          <w:sz w:val="24"/>
          <w:szCs w:val="24"/>
          <w:lang w:val="en-US"/>
        </w:rPr>
      </w:pPr>
      <w:r w:rsidRPr="00213CA8">
        <w:rPr>
          <w:rFonts w:cs="Arial"/>
          <w:b/>
          <w:bCs/>
          <w:color w:val="FF0000"/>
          <w:sz w:val="18"/>
          <w:szCs w:val="18"/>
          <w:lang w:val="en-US"/>
        </w:rPr>
        <w:br w:type="page"/>
      </w:r>
    </w:p>
    <w:p w14:paraId="523F96B2" w14:textId="77777777" w:rsidR="00FA7780" w:rsidRDefault="00FA7780" w:rsidP="00204EB4">
      <w:pPr>
        <w:jc w:val="center"/>
        <w:rPr>
          <w:b/>
          <w:sz w:val="28"/>
          <w:szCs w:val="28"/>
          <w:lang w:val="en-US"/>
        </w:rPr>
      </w:pPr>
    </w:p>
    <w:p w14:paraId="6C84FAC3" w14:textId="2E6A3D86" w:rsidR="00670839" w:rsidRPr="00670839" w:rsidRDefault="003B708C" w:rsidP="00670839">
      <w:pPr>
        <w:spacing w:line="360" w:lineRule="auto"/>
        <w:jc w:val="center"/>
        <w:rPr>
          <w:b/>
          <w:i/>
          <w:iCs/>
          <w:sz w:val="28"/>
          <w:szCs w:val="28"/>
          <w:lang w:val="en-US"/>
        </w:rPr>
      </w:pPr>
      <w:r>
        <w:rPr>
          <w:b/>
          <w:i/>
          <w:iCs/>
          <w:sz w:val="28"/>
          <w:szCs w:val="28"/>
          <w:lang w:val="en-US"/>
        </w:rPr>
        <w:t xml:space="preserve">UPGRADING OF DIPAKAPAKENG </w:t>
      </w:r>
      <w:r w:rsidR="006919B2">
        <w:rPr>
          <w:b/>
          <w:i/>
          <w:iCs/>
          <w:sz w:val="28"/>
          <w:szCs w:val="28"/>
          <w:lang w:val="en-US"/>
        </w:rPr>
        <w:t>ACCESS</w:t>
      </w:r>
      <w:r>
        <w:rPr>
          <w:b/>
          <w:i/>
          <w:iCs/>
          <w:sz w:val="28"/>
          <w:szCs w:val="28"/>
          <w:lang w:val="en-US"/>
        </w:rPr>
        <w:t xml:space="preserve"> ROAD AND STORMWATER CONTROL</w:t>
      </w:r>
    </w:p>
    <w:p w14:paraId="4494EB59" w14:textId="77777777" w:rsidR="00204EB4" w:rsidRDefault="00204EB4" w:rsidP="00204EB4">
      <w:pPr>
        <w:spacing w:line="360" w:lineRule="auto"/>
        <w:jc w:val="center"/>
        <w:rPr>
          <w:rFonts w:cs="Arial"/>
          <w:b/>
          <w:sz w:val="24"/>
          <w:szCs w:val="24"/>
          <w:lang w:val="en-US"/>
        </w:rPr>
      </w:pPr>
    </w:p>
    <w:p w14:paraId="20158D60" w14:textId="77777777" w:rsidR="00204EB4" w:rsidRDefault="00204EB4" w:rsidP="00204EB4">
      <w:pPr>
        <w:spacing w:line="360" w:lineRule="auto"/>
        <w:jc w:val="center"/>
        <w:rPr>
          <w:rFonts w:cs="Arial"/>
          <w:b/>
          <w:sz w:val="24"/>
          <w:szCs w:val="24"/>
          <w:lang w:val="en-US"/>
        </w:rPr>
      </w:pPr>
      <w:r w:rsidRPr="00374D93">
        <w:rPr>
          <w:rFonts w:cs="Arial"/>
          <w:b/>
          <w:sz w:val="24"/>
          <w:szCs w:val="24"/>
          <w:lang w:val="en-US"/>
        </w:rPr>
        <w:t>Situated in</w:t>
      </w:r>
    </w:p>
    <w:p w14:paraId="75DD5FC2" w14:textId="77777777" w:rsidR="00204EB4" w:rsidRPr="00374D93" w:rsidRDefault="00204EB4" w:rsidP="00204EB4">
      <w:pPr>
        <w:spacing w:line="360" w:lineRule="auto"/>
        <w:jc w:val="center"/>
        <w:rPr>
          <w:rFonts w:cs="Arial"/>
          <w:b/>
          <w:sz w:val="24"/>
          <w:szCs w:val="24"/>
          <w:lang w:val="en-US"/>
        </w:rPr>
      </w:pPr>
      <w:r w:rsidRPr="00374D93">
        <w:rPr>
          <w:rFonts w:cs="Arial"/>
          <w:b/>
          <w:sz w:val="24"/>
          <w:szCs w:val="24"/>
          <w:lang w:val="en-US"/>
        </w:rPr>
        <w:t xml:space="preserve"> </w:t>
      </w:r>
    </w:p>
    <w:p w14:paraId="48AF850B" w14:textId="77777777" w:rsidR="00204EB4" w:rsidRPr="00374D93" w:rsidRDefault="00204EB4" w:rsidP="00204EB4">
      <w:pPr>
        <w:spacing w:line="360" w:lineRule="auto"/>
        <w:jc w:val="center"/>
        <w:rPr>
          <w:rFonts w:cs="Arial"/>
          <w:b/>
          <w:sz w:val="24"/>
          <w:szCs w:val="24"/>
          <w:lang w:val="en-US"/>
        </w:rPr>
      </w:pPr>
      <w:r>
        <w:rPr>
          <w:rFonts w:cs="Arial"/>
          <w:b/>
          <w:sz w:val="24"/>
          <w:szCs w:val="24"/>
          <w:lang w:val="en-US"/>
        </w:rPr>
        <w:t xml:space="preserve">ELIAS MOTSOALEDI </w:t>
      </w:r>
      <w:r w:rsidRPr="00374D93">
        <w:rPr>
          <w:rFonts w:cs="Arial"/>
          <w:b/>
          <w:sz w:val="24"/>
          <w:szCs w:val="24"/>
          <w:lang w:val="en-US"/>
        </w:rPr>
        <w:t xml:space="preserve">LOCAL MUNICIPALITY </w:t>
      </w:r>
    </w:p>
    <w:p w14:paraId="108FE2AC" w14:textId="77777777" w:rsidR="002C3C13" w:rsidRPr="00374D93" w:rsidRDefault="00733F1D" w:rsidP="00204EB4">
      <w:pPr>
        <w:spacing w:line="360" w:lineRule="auto"/>
        <w:jc w:val="center"/>
        <w:rPr>
          <w:rFonts w:cs="Arial"/>
          <w:b/>
          <w:sz w:val="24"/>
          <w:szCs w:val="24"/>
          <w:lang w:val="en-US"/>
        </w:rPr>
      </w:pPr>
      <w:r w:rsidRPr="00374D93">
        <w:rPr>
          <w:rFonts w:cs="Arial"/>
          <w:b/>
          <w:sz w:val="24"/>
          <w:szCs w:val="24"/>
          <w:lang w:val="en-US"/>
        </w:rPr>
        <w:tab/>
      </w:r>
      <w:r w:rsidR="002C3C13" w:rsidRPr="00374D93">
        <w:rPr>
          <w:rFonts w:cs="Arial"/>
          <w:b/>
          <w:sz w:val="24"/>
          <w:szCs w:val="24"/>
          <w:lang w:val="en-US"/>
        </w:rPr>
        <w:t xml:space="preserve"> </w:t>
      </w:r>
    </w:p>
    <w:p w14:paraId="7AF794A2" w14:textId="77777777" w:rsidR="00733F1D" w:rsidRPr="00374D93" w:rsidRDefault="00733F1D" w:rsidP="00733F1D">
      <w:pPr>
        <w:spacing w:before="60"/>
        <w:rPr>
          <w:b/>
          <w:sz w:val="22"/>
          <w:szCs w:val="22"/>
          <w:lang w:val="en-US"/>
        </w:rPr>
      </w:pPr>
      <w:r w:rsidRPr="00374D93">
        <w:rPr>
          <w:b/>
          <w:sz w:val="22"/>
          <w:szCs w:val="22"/>
          <w:lang w:val="en-US"/>
        </w:rPr>
        <w:t xml:space="preserve">C1.2.1:  CONDITIONS OF CONTRACT  </w:t>
      </w:r>
    </w:p>
    <w:p w14:paraId="070DF4E1" w14:textId="77777777" w:rsidR="00733F1D" w:rsidRPr="00374D93" w:rsidRDefault="00733F1D" w:rsidP="00733F1D">
      <w:pPr>
        <w:spacing w:before="60"/>
        <w:jc w:val="center"/>
        <w:rPr>
          <w:b/>
          <w:sz w:val="24"/>
          <w:szCs w:val="24"/>
          <w:u w:val="single"/>
          <w:lang w:val="en-US"/>
        </w:rPr>
      </w:pPr>
    </w:p>
    <w:p w14:paraId="3D78101D" w14:textId="77777777" w:rsidR="00733F1D" w:rsidRPr="00374D93" w:rsidRDefault="00733F1D" w:rsidP="00733F1D">
      <w:pPr>
        <w:spacing w:before="60"/>
        <w:ind w:left="698" w:firstLine="22"/>
        <w:rPr>
          <w:lang w:val="en-US"/>
        </w:rPr>
      </w:pPr>
      <w:r w:rsidRPr="00374D93">
        <w:rPr>
          <w:b/>
          <w:lang w:val="en-US"/>
        </w:rPr>
        <w:t>GENERAL CONDITIONS OF CONTRACT</w:t>
      </w:r>
    </w:p>
    <w:p w14:paraId="420F011A" w14:textId="77777777" w:rsidR="00733F1D" w:rsidRPr="00374D93" w:rsidRDefault="00733F1D" w:rsidP="00733F1D">
      <w:pPr>
        <w:tabs>
          <w:tab w:val="left" w:pos="8647"/>
        </w:tabs>
        <w:spacing w:before="60"/>
        <w:rPr>
          <w:sz w:val="19"/>
          <w:szCs w:val="19"/>
          <w:lang w:val="en-US"/>
        </w:rPr>
      </w:pPr>
    </w:p>
    <w:p w14:paraId="54AA10BF" w14:textId="77777777" w:rsidR="00733F1D" w:rsidRPr="00374D93" w:rsidRDefault="00733F1D" w:rsidP="00733F1D">
      <w:pPr>
        <w:spacing w:before="60"/>
        <w:ind w:left="1418" w:hanging="720"/>
        <w:rPr>
          <w:b/>
          <w:lang w:val="en-US"/>
        </w:rPr>
      </w:pPr>
      <w:r w:rsidRPr="00374D93">
        <w:rPr>
          <w:b/>
          <w:lang w:val="en-US"/>
        </w:rPr>
        <w:t xml:space="preserve">SPECIAL CONDITIONS OF CONTRACT </w:t>
      </w:r>
    </w:p>
    <w:p w14:paraId="1B51421C" w14:textId="77777777" w:rsidR="00733F1D" w:rsidRPr="00374D93" w:rsidRDefault="00733F1D" w:rsidP="00733F1D">
      <w:pPr>
        <w:tabs>
          <w:tab w:val="left" w:pos="1418"/>
          <w:tab w:val="left" w:pos="7938"/>
        </w:tabs>
        <w:spacing w:before="60"/>
        <w:ind w:left="1134" w:hanging="1134"/>
        <w:rPr>
          <w:b/>
          <w:sz w:val="19"/>
          <w:szCs w:val="19"/>
          <w:lang w:val="en-US"/>
        </w:rPr>
      </w:pPr>
      <w:r w:rsidRPr="00374D93">
        <w:rPr>
          <w:b/>
          <w:sz w:val="19"/>
          <w:szCs w:val="19"/>
          <w:lang w:val="en-US"/>
        </w:rPr>
        <w:tab/>
      </w:r>
    </w:p>
    <w:p w14:paraId="1761F408" w14:textId="77777777" w:rsidR="00733F1D" w:rsidRPr="00374D93" w:rsidRDefault="00733F1D" w:rsidP="00733F1D">
      <w:pPr>
        <w:numPr>
          <w:ilvl w:val="0"/>
          <w:numId w:val="7"/>
        </w:numPr>
        <w:tabs>
          <w:tab w:val="left" w:pos="-3119"/>
        </w:tabs>
        <w:spacing w:before="60"/>
        <w:rPr>
          <w:lang w:val="en-US"/>
        </w:rPr>
      </w:pPr>
      <w:r w:rsidRPr="00374D93">
        <w:rPr>
          <w:b/>
          <w:lang w:val="en-US"/>
        </w:rPr>
        <w:t>GENERAL</w:t>
      </w:r>
    </w:p>
    <w:p w14:paraId="23DB91CD" w14:textId="77777777" w:rsidR="00733F1D" w:rsidRPr="00374D93" w:rsidRDefault="00733F1D" w:rsidP="00733F1D">
      <w:pPr>
        <w:tabs>
          <w:tab w:val="left" w:pos="7938"/>
        </w:tabs>
        <w:spacing w:before="60"/>
        <w:ind w:left="709"/>
        <w:rPr>
          <w:lang w:val="en-US"/>
        </w:rPr>
      </w:pPr>
    </w:p>
    <w:p w14:paraId="39753679" w14:textId="77777777" w:rsidR="00FC6165" w:rsidRPr="00374D93" w:rsidRDefault="00733F1D" w:rsidP="00733F1D">
      <w:pPr>
        <w:numPr>
          <w:ilvl w:val="0"/>
          <w:numId w:val="7"/>
        </w:numPr>
        <w:tabs>
          <w:tab w:val="clear" w:pos="1429"/>
        </w:tabs>
        <w:spacing w:before="60"/>
        <w:rPr>
          <w:b/>
          <w:lang w:val="en-US"/>
        </w:rPr>
      </w:pPr>
      <w:r w:rsidRPr="00374D93">
        <w:rPr>
          <w:b/>
          <w:lang w:val="en-US"/>
        </w:rPr>
        <w:t>AMENDMENTS TO THE GENERAL CONDITIONS OF CONTRACT</w:t>
      </w:r>
    </w:p>
    <w:p w14:paraId="60B780FE" w14:textId="77777777" w:rsidR="00FC6165" w:rsidRPr="00374D93" w:rsidRDefault="00FC6165" w:rsidP="00FC6165">
      <w:pPr>
        <w:spacing w:before="60"/>
        <w:rPr>
          <w:lang w:val="en-US"/>
        </w:rPr>
      </w:pPr>
    </w:p>
    <w:p w14:paraId="7ADC8396" w14:textId="77777777" w:rsidR="00733F1D" w:rsidRPr="00374D93" w:rsidRDefault="00733F1D" w:rsidP="00FC6165">
      <w:pPr>
        <w:numPr>
          <w:ilvl w:val="0"/>
          <w:numId w:val="7"/>
        </w:numPr>
        <w:tabs>
          <w:tab w:val="clear" w:pos="1429"/>
        </w:tabs>
        <w:spacing w:before="60"/>
        <w:rPr>
          <w:b/>
          <w:lang w:val="en-US"/>
        </w:rPr>
      </w:pPr>
      <w:r w:rsidRPr="00374D93">
        <w:rPr>
          <w:b/>
          <w:lang w:val="en-US"/>
        </w:rPr>
        <w:t>TRANSFER OF RIGHTS</w:t>
      </w:r>
    </w:p>
    <w:p w14:paraId="78B1003C" w14:textId="77777777" w:rsidR="00733F1D" w:rsidRPr="00213CA8" w:rsidRDefault="00733F1D" w:rsidP="00733F1D">
      <w:pPr>
        <w:spacing w:before="60"/>
        <w:rPr>
          <w:b/>
          <w:color w:val="FF0000"/>
          <w:lang w:val="en-US"/>
        </w:rPr>
      </w:pPr>
    </w:p>
    <w:p w14:paraId="3962E99F" w14:textId="77777777" w:rsidR="00733F1D" w:rsidRPr="00213CA8" w:rsidRDefault="00733F1D" w:rsidP="00733F1D">
      <w:pPr>
        <w:tabs>
          <w:tab w:val="left" w:pos="7655"/>
        </w:tabs>
        <w:spacing w:before="60"/>
        <w:rPr>
          <w:color w:val="FF0000"/>
          <w:sz w:val="19"/>
          <w:szCs w:val="19"/>
          <w:lang w:val="en-US"/>
        </w:rPr>
      </w:pPr>
    </w:p>
    <w:p w14:paraId="22A93AED" w14:textId="77777777" w:rsidR="00733F1D" w:rsidRPr="00213CA8" w:rsidRDefault="00733F1D" w:rsidP="00733F1D">
      <w:pPr>
        <w:spacing w:before="60"/>
        <w:rPr>
          <w:color w:val="FF0000"/>
          <w:sz w:val="19"/>
          <w:szCs w:val="19"/>
          <w:lang w:val="en-US"/>
        </w:rPr>
      </w:pPr>
    </w:p>
    <w:p w14:paraId="5146587C" w14:textId="77777777" w:rsidR="00733F1D" w:rsidRPr="00213CA8" w:rsidRDefault="00733F1D" w:rsidP="00733F1D">
      <w:pPr>
        <w:spacing w:before="60"/>
        <w:rPr>
          <w:color w:val="FF0000"/>
          <w:sz w:val="19"/>
          <w:szCs w:val="19"/>
          <w:lang w:val="en-US"/>
        </w:rPr>
      </w:pPr>
    </w:p>
    <w:p w14:paraId="12BD6457" w14:textId="77777777" w:rsidR="00733F1D" w:rsidRPr="00213CA8" w:rsidRDefault="00733F1D" w:rsidP="00733F1D">
      <w:pPr>
        <w:pStyle w:val="BodyText"/>
        <w:tabs>
          <w:tab w:val="clear" w:pos="1440"/>
          <w:tab w:val="clear" w:pos="2160"/>
          <w:tab w:val="clear" w:pos="2880"/>
          <w:tab w:val="clear" w:pos="3600"/>
          <w:tab w:val="clear" w:pos="4320"/>
          <w:tab w:val="clear" w:pos="5040"/>
          <w:tab w:val="clear" w:pos="5760"/>
          <w:tab w:val="clear" w:pos="6480"/>
          <w:tab w:val="clear" w:pos="7200"/>
          <w:tab w:val="left" w:pos="1134"/>
          <w:tab w:val="left" w:leader="dot" w:pos="7371"/>
          <w:tab w:val="left" w:leader="dot" w:pos="8789"/>
        </w:tabs>
        <w:spacing w:before="60" w:line="360" w:lineRule="auto"/>
        <w:jc w:val="center"/>
        <w:rPr>
          <w:b/>
          <w:noProof w:val="0"/>
          <w:color w:val="FF0000"/>
          <w:sz w:val="19"/>
          <w:szCs w:val="19"/>
          <w:lang w:val="en-US"/>
        </w:rPr>
      </w:pPr>
    </w:p>
    <w:p w14:paraId="06BF288A" w14:textId="77777777" w:rsidR="00733F1D" w:rsidRPr="00213CA8" w:rsidRDefault="00733F1D" w:rsidP="00733F1D">
      <w:pPr>
        <w:tabs>
          <w:tab w:val="left" w:pos="-1152"/>
          <w:tab w:val="left" w:pos="-720"/>
          <w:tab w:val="left" w:leader="dot" w:pos="-22"/>
          <w:tab w:val="left" w:pos="770"/>
          <w:tab w:val="left" w:leader="dot" w:pos="1450"/>
          <w:tab w:val="left" w:leader="dot" w:pos="2187"/>
          <w:tab w:val="left" w:leader="dot" w:pos="2868"/>
          <w:tab w:val="left" w:leader="dot" w:pos="3604"/>
          <w:tab w:val="left" w:leader="dot" w:pos="4341"/>
          <w:tab w:val="left" w:leader="dot" w:pos="5022"/>
          <w:tab w:val="left" w:leader="dot" w:pos="5758"/>
          <w:tab w:val="left" w:pos="6480"/>
        </w:tabs>
        <w:spacing w:before="60" w:line="360" w:lineRule="auto"/>
        <w:jc w:val="both"/>
        <w:rPr>
          <w:b/>
          <w:color w:val="FF0000"/>
          <w:sz w:val="19"/>
          <w:szCs w:val="19"/>
          <w:u w:val="single"/>
          <w:lang w:val="en-US"/>
        </w:rPr>
      </w:pPr>
    </w:p>
    <w:p w14:paraId="6E82DBD2" w14:textId="77777777" w:rsidR="00733F1D" w:rsidRPr="00213CA8" w:rsidRDefault="00733F1D" w:rsidP="00733F1D">
      <w:pPr>
        <w:jc w:val="center"/>
        <w:rPr>
          <w:b/>
          <w:color w:val="FF0000"/>
          <w:sz w:val="19"/>
          <w:szCs w:val="19"/>
          <w:u w:val="single"/>
          <w:lang w:val="en-US"/>
        </w:rPr>
        <w:sectPr w:rsidR="00733F1D" w:rsidRPr="00213CA8" w:rsidSect="00F66474">
          <w:headerReference w:type="default" r:id="rId8"/>
          <w:footerReference w:type="default" r:id="rId9"/>
          <w:endnotePr>
            <w:numFmt w:val="decimal"/>
          </w:endnotePr>
          <w:pgSz w:w="11905" w:h="16837" w:code="9"/>
          <w:pgMar w:top="1134" w:right="851" w:bottom="1134" w:left="851" w:header="720" w:footer="567" w:gutter="0"/>
          <w:pgNumType w:start="6"/>
          <w:cols w:space="720"/>
          <w:noEndnote/>
        </w:sectPr>
      </w:pPr>
    </w:p>
    <w:p w14:paraId="2D37EF24" w14:textId="77777777" w:rsidR="00733F1D" w:rsidRPr="00374D93" w:rsidRDefault="00733F1D" w:rsidP="00733F1D">
      <w:pPr>
        <w:rPr>
          <w:b/>
          <w:sz w:val="22"/>
          <w:szCs w:val="22"/>
          <w:lang w:val="en-US"/>
        </w:rPr>
      </w:pPr>
      <w:r w:rsidRPr="00374D93">
        <w:rPr>
          <w:b/>
          <w:sz w:val="22"/>
          <w:szCs w:val="22"/>
          <w:lang w:val="en-US"/>
        </w:rPr>
        <w:lastRenderedPageBreak/>
        <w:t>C1.2.1 CONDITIONS OF CONTRACT</w:t>
      </w:r>
    </w:p>
    <w:p w14:paraId="55DE08A0" w14:textId="77777777" w:rsidR="00733F1D" w:rsidRPr="00374D93" w:rsidRDefault="00733F1D" w:rsidP="00733F1D">
      <w:pPr>
        <w:jc w:val="both"/>
        <w:rPr>
          <w:sz w:val="19"/>
          <w:szCs w:val="19"/>
          <w:lang w:val="en-US"/>
        </w:rPr>
      </w:pPr>
    </w:p>
    <w:p w14:paraId="41FDC614" w14:textId="77777777" w:rsidR="00733F1D" w:rsidRPr="00374D93" w:rsidRDefault="00733F1D" w:rsidP="00733F1D">
      <w:pPr>
        <w:ind w:left="1134" w:hanging="1134"/>
        <w:jc w:val="both"/>
        <w:rPr>
          <w:b/>
          <w:lang w:val="en-US"/>
        </w:rPr>
      </w:pPr>
      <w:r w:rsidRPr="00374D93">
        <w:rPr>
          <w:b/>
          <w:lang w:val="en-US"/>
        </w:rPr>
        <w:t xml:space="preserve">GENERAL CONDITIONS OF CONTRACT </w:t>
      </w:r>
    </w:p>
    <w:p w14:paraId="3FA4D2F2" w14:textId="77777777" w:rsidR="00733F1D" w:rsidRPr="00374D93" w:rsidRDefault="00733F1D" w:rsidP="00733F1D">
      <w:pPr>
        <w:jc w:val="both"/>
        <w:rPr>
          <w:sz w:val="21"/>
          <w:szCs w:val="21"/>
          <w:lang w:val="en-US"/>
        </w:rPr>
      </w:pPr>
    </w:p>
    <w:p w14:paraId="313D540C" w14:textId="77777777" w:rsidR="00733F1D" w:rsidRPr="00374D93" w:rsidRDefault="00733F1D" w:rsidP="00733F1D">
      <w:pPr>
        <w:jc w:val="both"/>
        <w:rPr>
          <w:lang w:val="en-US"/>
        </w:rPr>
      </w:pPr>
      <w:r w:rsidRPr="00374D93">
        <w:rPr>
          <w:lang w:val="en-US"/>
        </w:rPr>
        <w:t xml:space="preserve">This Contract will be based on the “General Conditions of Contract for Construction Works - </w:t>
      </w:r>
      <w:r w:rsidR="00443EEC">
        <w:rPr>
          <w:rFonts w:cs="Arial"/>
        </w:rPr>
        <w:t>(3</w:t>
      </w:r>
      <w:r w:rsidR="00443EEC" w:rsidRPr="00443EEC">
        <w:rPr>
          <w:rFonts w:cs="Arial"/>
          <w:vertAlign w:val="superscript"/>
        </w:rPr>
        <w:t>rd</w:t>
      </w:r>
      <w:r w:rsidR="00443EEC">
        <w:rPr>
          <w:rFonts w:cs="Arial"/>
        </w:rPr>
        <w:t xml:space="preserve"> </w:t>
      </w:r>
      <w:r w:rsidR="000103FA" w:rsidRPr="00374D93">
        <w:rPr>
          <w:rFonts w:cs="Arial"/>
        </w:rPr>
        <w:t xml:space="preserve"> edition 201</w:t>
      </w:r>
      <w:r w:rsidR="008C3153" w:rsidRPr="00374D93">
        <w:rPr>
          <w:rFonts w:cs="Arial"/>
        </w:rPr>
        <w:t>5</w:t>
      </w:r>
      <w:r w:rsidR="000103FA" w:rsidRPr="00374D93">
        <w:rPr>
          <w:rFonts w:cs="Arial"/>
        </w:rPr>
        <w:t>)</w:t>
      </w:r>
      <w:r w:rsidRPr="00374D93">
        <w:rPr>
          <w:lang w:val="en-US"/>
        </w:rPr>
        <w:t xml:space="preserve">", issued by the South African Institution of Civil </w:t>
      </w:r>
      <w:r w:rsidR="00374D93">
        <w:rPr>
          <w:lang w:val="en-US"/>
        </w:rPr>
        <w:t>Engineer</w:t>
      </w:r>
      <w:r w:rsidR="00020933">
        <w:rPr>
          <w:lang w:val="en-US"/>
        </w:rPr>
        <w:t>s</w:t>
      </w:r>
      <w:r w:rsidRPr="00374D93">
        <w:rPr>
          <w:lang w:val="en-US"/>
        </w:rPr>
        <w:t xml:space="preserve"> (Short title:</w:t>
      </w:r>
      <w:r w:rsidRPr="00374D93">
        <w:rPr>
          <w:i/>
          <w:lang w:val="en-US"/>
        </w:rPr>
        <w:t xml:space="preserve"> </w:t>
      </w:r>
      <w:r w:rsidRPr="00374D93">
        <w:rPr>
          <w:b/>
          <w:lang w:val="en-US"/>
        </w:rPr>
        <w:t>“General</w:t>
      </w:r>
      <w:r w:rsidRPr="00374D93">
        <w:rPr>
          <w:lang w:val="en-US"/>
        </w:rPr>
        <w:t xml:space="preserve"> </w:t>
      </w:r>
      <w:r w:rsidRPr="00374D93">
        <w:rPr>
          <w:b/>
          <w:lang w:val="en-US"/>
        </w:rPr>
        <w:t>Conditions of Contract</w:t>
      </w:r>
      <w:r w:rsidRPr="00374D93">
        <w:rPr>
          <w:lang w:val="en-US"/>
        </w:rPr>
        <w:t xml:space="preserve"> </w:t>
      </w:r>
      <w:r w:rsidRPr="00374D93">
        <w:rPr>
          <w:b/>
          <w:lang w:val="en-US"/>
        </w:rPr>
        <w:t>20</w:t>
      </w:r>
      <w:r w:rsidR="000103FA" w:rsidRPr="00374D93">
        <w:rPr>
          <w:b/>
          <w:lang w:val="en-US"/>
        </w:rPr>
        <w:t>1</w:t>
      </w:r>
      <w:r w:rsidR="008C3153" w:rsidRPr="00374D93">
        <w:rPr>
          <w:b/>
          <w:lang w:val="en-US"/>
        </w:rPr>
        <w:t>5</w:t>
      </w:r>
      <w:r w:rsidRPr="00374D93">
        <w:rPr>
          <w:lang w:val="en-US"/>
        </w:rPr>
        <w:t>") and can be obtained from:</w:t>
      </w:r>
    </w:p>
    <w:p w14:paraId="18CE2ACD" w14:textId="77777777" w:rsidR="00733F1D" w:rsidRPr="00374D93" w:rsidRDefault="00733F1D" w:rsidP="00733F1D">
      <w:pPr>
        <w:jc w:val="both"/>
        <w:rPr>
          <w:lang w:val="en-US"/>
        </w:rPr>
      </w:pPr>
    </w:p>
    <w:p w14:paraId="384CB72A" w14:textId="77777777" w:rsidR="00733F1D" w:rsidRPr="00374D93" w:rsidRDefault="00733F1D" w:rsidP="00733F1D">
      <w:pPr>
        <w:jc w:val="both"/>
        <w:rPr>
          <w:b/>
          <w:lang w:val="en-US"/>
        </w:rPr>
      </w:pPr>
      <w:r w:rsidRPr="00374D93">
        <w:rPr>
          <w:b/>
          <w:lang w:val="en-US"/>
        </w:rPr>
        <w:t>SAICE</w:t>
      </w:r>
    </w:p>
    <w:p w14:paraId="721BA50A" w14:textId="77777777" w:rsidR="00733F1D" w:rsidRPr="00374D93" w:rsidRDefault="00733F1D" w:rsidP="00733F1D">
      <w:pPr>
        <w:jc w:val="both"/>
        <w:rPr>
          <w:lang w:val="en-US"/>
        </w:rPr>
      </w:pPr>
      <w:r w:rsidRPr="00374D93">
        <w:rPr>
          <w:lang w:val="en-US"/>
        </w:rPr>
        <w:t>Waterfall Park</w:t>
      </w:r>
    </w:p>
    <w:p w14:paraId="29976838" w14:textId="77777777" w:rsidR="00733F1D" w:rsidRPr="00374D93" w:rsidRDefault="00733F1D" w:rsidP="00733F1D">
      <w:pPr>
        <w:jc w:val="both"/>
        <w:rPr>
          <w:lang w:val="en-US"/>
        </w:rPr>
      </w:pPr>
      <w:r w:rsidRPr="00374D93">
        <w:rPr>
          <w:lang w:val="en-US"/>
        </w:rPr>
        <w:t>Howick Gardens</w:t>
      </w:r>
    </w:p>
    <w:p w14:paraId="3086024A" w14:textId="77777777" w:rsidR="00733F1D" w:rsidRPr="00374D93" w:rsidRDefault="00733F1D" w:rsidP="00733F1D">
      <w:pPr>
        <w:jc w:val="both"/>
        <w:rPr>
          <w:lang w:val="en-US"/>
        </w:rPr>
      </w:pPr>
      <w:r w:rsidRPr="00374D93">
        <w:rPr>
          <w:lang w:val="en-US"/>
        </w:rPr>
        <w:t>Vorna Valley Half way House</w:t>
      </w:r>
    </w:p>
    <w:p w14:paraId="20129179" w14:textId="77777777" w:rsidR="00733F1D" w:rsidRPr="00374D93" w:rsidRDefault="00733F1D" w:rsidP="00733F1D">
      <w:pPr>
        <w:jc w:val="both"/>
        <w:rPr>
          <w:lang w:val="en-US"/>
        </w:rPr>
      </w:pPr>
      <w:r w:rsidRPr="00374D93">
        <w:rPr>
          <w:lang w:val="en-US"/>
        </w:rPr>
        <w:t>Becker Street</w:t>
      </w:r>
    </w:p>
    <w:p w14:paraId="03639877" w14:textId="77777777" w:rsidR="00733F1D" w:rsidRPr="00374D93" w:rsidRDefault="00733F1D" w:rsidP="00733F1D">
      <w:pPr>
        <w:jc w:val="both"/>
        <w:rPr>
          <w:lang w:val="en-US"/>
        </w:rPr>
      </w:pPr>
      <w:r w:rsidRPr="00374D93">
        <w:rPr>
          <w:lang w:val="en-US"/>
        </w:rPr>
        <w:t>MIDRAND</w:t>
      </w:r>
    </w:p>
    <w:p w14:paraId="1EDCC7FA" w14:textId="77777777" w:rsidR="00733F1D" w:rsidRPr="00374D93" w:rsidRDefault="00733F1D" w:rsidP="00733F1D">
      <w:pPr>
        <w:jc w:val="both"/>
        <w:rPr>
          <w:lang w:val="en-US"/>
        </w:rPr>
      </w:pPr>
      <w:r w:rsidRPr="00374D93">
        <w:rPr>
          <w:lang w:val="en-US"/>
        </w:rPr>
        <w:t>1685</w:t>
      </w:r>
    </w:p>
    <w:p w14:paraId="16F084E2" w14:textId="77777777" w:rsidR="00733F1D" w:rsidRPr="00374D93" w:rsidRDefault="00733F1D" w:rsidP="00733F1D">
      <w:pPr>
        <w:jc w:val="both"/>
        <w:rPr>
          <w:lang w:val="en-US"/>
        </w:rPr>
      </w:pPr>
      <w:r w:rsidRPr="00374D93">
        <w:rPr>
          <w:lang w:val="en-US"/>
        </w:rPr>
        <w:t>Gauteng Province</w:t>
      </w:r>
    </w:p>
    <w:p w14:paraId="24269B62" w14:textId="77777777" w:rsidR="00733F1D" w:rsidRPr="00374D93" w:rsidRDefault="00733F1D" w:rsidP="00733F1D">
      <w:pPr>
        <w:jc w:val="both"/>
        <w:rPr>
          <w:lang w:val="en-US"/>
        </w:rPr>
      </w:pPr>
      <w:r w:rsidRPr="00374D93">
        <w:rPr>
          <w:lang w:val="en-US"/>
        </w:rPr>
        <w:t xml:space="preserve">Tel: </w:t>
      </w:r>
      <w:r w:rsidRPr="00374D93">
        <w:rPr>
          <w:lang w:val="en-US"/>
        </w:rPr>
        <w:tab/>
        <w:t>(011) 805-5947/8</w:t>
      </w:r>
    </w:p>
    <w:p w14:paraId="7823CACD" w14:textId="77777777" w:rsidR="00733F1D" w:rsidRPr="00374D93" w:rsidRDefault="00733F1D" w:rsidP="00733F1D">
      <w:pPr>
        <w:jc w:val="both"/>
        <w:rPr>
          <w:lang w:val="en-US"/>
        </w:rPr>
      </w:pPr>
      <w:r w:rsidRPr="00374D93">
        <w:rPr>
          <w:lang w:val="en-US"/>
        </w:rPr>
        <w:t xml:space="preserve">Fax: </w:t>
      </w:r>
      <w:r w:rsidRPr="00374D93">
        <w:rPr>
          <w:lang w:val="en-US"/>
        </w:rPr>
        <w:tab/>
        <w:t>(011) 805-5971.</w:t>
      </w:r>
    </w:p>
    <w:p w14:paraId="10281043" w14:textId="77777777" w:rsidR="00733F1D" w:rsidRPr="00374D93" w:rsidRDefault="00733F1D" w:rsidP="00733F1D">
      <w:pPr>
        <w:jc w:val="both"/>
        <w:rPr>
          <w:lang w:val="en-US"/>
        </w:rPr>
      </w:pPr>
    </w:p>
    <w:p w14:paraId="6C04A27E" w14:textId="77777777" w:rsidR="00733F1D" w:rsidRPr="00374D93" w:rsidRDefault="00733F1D" w:rsidP="00733F1D">
      <w:pPr>
        <w:jc w:val="both"/>
        <w:rPr>
          <w:lang w:val="en-US"/>
        </w:rPr>
      </w:pPr>
      <w:r w:rsidRPr="00374D93">
        <w:rPr>
          <w:lang w:val="en-US"/>
        </w:rPr>
        <w:t>It is agreed that the only variations from the General Conditions of Contract 20</w:t>
      </w:r>
      <w:r w:rsidR="000103FA" w:rsidRPr="00374D93">
        <w:rPr>
          <w:lang w:val="en-US"/>
        </w:rPr>
        <w:t>1</w:t>
      </w:r>
      <w:r w:rsidR="008C3153" w:rsidRPr="00374D93">
        <w:rPr>
          <w:lang w:val="en-US"/>
        </w:rPr>
        <w:t>5</w:t>
      </w:r>
      <w:r w:rsidRPr="00374D93">
        <w:rPr>
          <w:lang w:val="en-US"/>
        </w:rPr>
        <w:t xml:space="preserve"> are those set out hereafter under “Special Conditions of Contract”.</w:t>
      </w:r>
    </w:p>
    <w:p w14:paraId="08DAB8E8" w14:textId="77777777" w:rsidR="00733F1D" w:rsidRPr="00374D93" w:rsidRDefault="00733F1D" w:rsidP="00733F1D">
      <w:pPr>
        <w:jc w:val="both"/>
        <w:rPr>
          <w:sz w:val="21"/>
          <w:szCs w:val="21"/>
          <w:lang w:val="en-US"/>
        </w:rPr>
      </w:pPr>
    </w:p>
    <w:p w14:paraId="49F45CF2" w14:textId="77777777" w:rsidR="00733F1D" w:rsidRPr="00374D93" w:rsidRDefault="00733F1D" w:rsidP="00733F1D">
      <w:pPr>
        <w:jc w:val="both"/>
        <w:rPr>
          <w:b/>
          <w:lang w:val="en-US"/>
        </w:rPr>
      </w:pPr>
      <w:r w:rsidRPr="00374D93">
        <w:rPr>
          <w:b/>
          <w:lang w:val="en-US"/>
        </w:rPr>
        <w:t>SPECIAL CONDITIONS OF CONTRACT</w:t>
      </w:r>
    </w:p>
    <w:p w14:paraId="3E9E8063" w14:textId="77777777" w:rsidR="00733F1D" w:rsidRPr="00374D93" w:rsidRDefault="00733F1D" w:rsidP="00733F1D">
      <w:pPr>
        <w:jc w:val="both"/>
        <w:rPr>
          <w:b/>
          <w:sz w:val="21"/>
          <w:szCs w:val="21"/>
          <w:u w:val="single"/>
          <w:lang w:val="en-US"/>
        </w:rPr>
      </w:pPr>
    </w:p>
    <w:p w14:paraId="61B032F3" w14:textId="77777777" w:rsidR="00733F1D" w:rsidRPr="00374D93" w:rsidRDefault="00733F1D" w:rsidP="00733F1D">
      <w:pPr>
        <w:numPr>
          <w:ilvl w:val="0"/>
          <w:numId w:val="8"/>
        </w:numPr>
        <w:tabs>
          <w:tab w:val="clear" w:pos="720"/>
        </w:tabs>
        <w:ind w:hanging="720"/>
        <w:jc w:val="both"/>
        <w:rPr>
          <w:b/>
          <w:lang w:val="en-US"/>
        </w:rPr>
      </w:pPr>
      <w:r w:rsidRPr="00374D93">
        <w:rPr>
          <w:b/>
          <w:lang w:val="en-US"/>
        </w:rPr>
        <w:t>GENERAL</w:t>
      </w:r>
    </w:p>
    <w:p w14:paraId="3F9F7E14" w14:textId="77777777" w:rsidR="00733F1D" w:rsidRPr="00374D93" w:rsidRDefault="00733F1D" w:rsidP="00733F1D">
      <w:pPr>
        <w:jc w:val="both"/>
        <w:rPr>
          <w:b/>
          <w:lang w:val="en-US"/>
        </w:rPr>
      </w:pPr>
    </w:p>
    <w:p w14:paraId="64B48B06" w14:textId="77777777" w:rsidR="00733F1D" w:rsidRPr="00374D93" w:rsidRDefault="00733F1D" w:rsidP="00733F1D">
      <w:pPr>
        <w:ind w:left="709"/>
        <w:jc w:val="both"/>
        <w:rPr>
          <w:lang w:val="en-US"/>
        </w:rPr>
      </w:pPr>
      <w:r w:rsidRPr="00374D93">
        <w:rPr>
          <w:lang w:val="en-US"/>
        </w:rPr>
        <w:t>These Special Conditions of Contract (SCC) form an integral part of the Contract. The Special Conditions shall amplify, modify or supersede, as the case may be, the General Conditions of Contract 20</w:t>
      </w:r>
      <w:r w:rsidR="000103FA" w:rsidRPr="00374D93">
        <w:rPr>
          <w:lang w:val="en-US"/>
        </w:rPr>
        <w:t>1</w:t>
      </w:r>
      <w:r w:rsidRPr="00374D93">
        <w:rPr>
          <w:lang w:val="en-US"/>
        </w:rPr>
        <w:t>0 to the extent specified below, and shall take precedence and shall govern.</w:t>
      </w:r>
    </w:p>
    <w:p w14:paraId="7D464323" w14:textId="77777777" w:rsidR="00733F1D" w:rsidRPr="00374D93" w:rsidRDefault="00733F1D" w:rsidP="00733F1D">
      <w:pPr>
        <w:ind w:left="709" w:hanging="709"/>
        <w:jc w:val="both"/>
        <w:rPr>
          <w:lang w:val="en-US"/>
        </w:rPr>
      </w:pPr>
    </w:p>
    <w:p w14:paraId="0B8A8D61" w14:textId="77777777" w:rsidR="00733F1D" w:rsidRPr="00374D93" w:rsidRDefault="00733F1D" w:rsidP="00733F1D">
      <w:pPr>
        <w:ind w:left="709"/>
        <w:jc w:val="both"/>
        <w:rPr>
          <w:lang w:val="en-US"/>
        </w:rPr>
      </w:pPr>
      <w:r w:rsidRPr="00374D93">
        <w:rPr>
          <w:lang w:val="en-US"/>
        </w:rPr>
        <w:t>The clauses of the Special Conditions hereafter are numbered “SCC” followed in each case by the number of the applicable clause or sub clause in the General Conditions of Conditions 20</w:t>
      </w:r>
      <w:r w:rsidR="000103FA" w:rsidRPr="00374D93">
        <w:rPr>
          <w:lang w:val="en-US"/>
        </w:rPr>
        <w:t>1</w:t>
      </w:r>
      <w:r w:rsidR="008C3153" w:rsidRPr="00374D93">
        <w:rPr>
          <w:lang w:val="en-US"/>
        </w:rPr>
        <w:t>5</w:t>
      </w:r>
      <w:r w:rsidRPr="00374D93">
        <w:rPr>
          <w:lang w:val="en-US"/>
        </w:rPr>
        <w:t>, and the applicable heading, or (where a new special condition that has no relation to the existing clauses is introduced) by a number that follows after the last clause number in the General Conditions, and an appropriate heading.</w:t>
      </w:r>
    </w:p>
    <w:p w14:paraId="5D5E78DC" w14:textId="77777777" w:rsidR="00733F1D" w:rsidRPr="00213CA8" w:rsidRDefault="00733F1D" w:rsidP="00733F1D">
      <w:pPr>
        <w:jc w:val="both"/>
        <w:rPr>
          <w:color w:val="FF0000"/>
          <w:sz w:val="21"/>
          <w:szCs w:val="21"/>
          <w:lang w:val="en-US"/>
        </w:rPr>
      </w:pPr>
    </w:p>
    <w:p w14:paraId="0C4F79B9" w14:textId="77777777" w:rsidR="00733F1D" w:rsidRPr="00374D93" w:rsidRDefault="00733F1D" w:rsidP="00733F1D">
      <w:pPr>
        <w:numPr>
          <w:ilvl w:val="0"/>
          <w:numId w:val="8"/>
        </w:numPr>
        <w:tabs>
          <w:tab w:val="clear" w:pos="720"/>
        </w:tabs>
        <w:ind w:hanging="720"/>
        <w:jc w:val="both"/>
        <w:rPr>
          <w:b/>
          <w:lang w:val="en-US"/>
        </w:rPr>
      </w:pPr>
      <w:r w:rsidRPr="00374D93">
        <w:rPr>
          <w:b/>
          <w:lang w:val="en-US"/>
        </w:rPr>
        <w:t>A</w:t>
      </w:r>
      <w:r w:rsidR="001B721B" w:rsidRPr="00374D93">
        <w:rPr>
          <w:b/>
          <w:lang w:val="en-US"/>
        </w:rPr>
        <w:t>DDITIONAL SPECIAL CONDITIONS OR A</w:t>
      </w:r>
      <w:r w:rsidRPr="00374D93">
        <w:rPr>
          <w:b/>
          <w:lang w:val="en-US"/>
        </w:rPr>
        <w:t>MENDMENTS TO THE GENERAL CONDITIONS OF CONTRACT</w:t>
      </w:r>
    </w:p>
    <w:p w14:paraId="5FFD73F7" w14:textId="77777777" w:rsidR="00733F1D" w:rsidRPr="00374D93" w:rsidRDefault="00733F1D" w:rsidP="00733F1D">
      <w:pPr>
        <w:jc w:val="both"/>
        <w:rPr>
          <w:b/>
          <w:lang w:val="en-US"/>
        </w:rPr>
      </w:pPr>
    </w:p>
    <w:p w14:paraId="1956A8B1" w14:textId="77777777" w:rsidR="001B721B" w:rsidRPr="00374D93" w:rsidRDefault="001B721B" w:rsidP="001B721B">
      <w:pPr>
        <w:widowControl/>
        <w:spacing w:line="276" w:lineRule="auto"/>
        <w:jc w:val="both"/>
        <w:rPr>
          <w:rFonts w:cs="Arial"/>
          <w:b/>
          <w:snapToGrid/>
          <w:u w:val="single"/>
          <w:lang w:val="en-GB" w:eastAsia="en-GB"/>
        </w:rPr>
      </w:pPr>
      <w:r w:rsidRPr="00374D93">
        <w:rPr>
          <w:rFonts w:cs="Arial"/>
          <w:b/>
          <w:snapToGrid/>
          <w:lang w:val="en-GB" w:eastAsia="en-GB"/>
        </w:rPr>
        <w:t>2.1</w:t>
      </w:r>
      <w:r w:rsidRPr="00374D93">
        <w:rPr>
          <w:rFonts w:cs="Arial"/>
          <w:b/>
          <w:snapToGrid/>
          <w:lang w:val="en-GB" w:eastAsia="en-GB"/>
        </w:rPr>
        <w:tab/>
      </w:r>
      <w:r w:rsidRPr="00374D93">
        <w:rPr>
          <w:rFonts w:cs="Arial"/>
          <w:b/>
          <w:snapToGrid/>
          <w:u w:val="single"/>
          <w:lang w:val="en-GB" w:eastAsia="en-GB"/>
        </w:rPr>
        <w:t>General</w:t>
      </w:r>
    </w:p>
    <w:p w14:paraId="2C925F99" w14:textId="77777777" w:rsidR="001B721B" w:rsidRPr="00374D93" w:rsidRDefault="001B721B" w:rsidP="001B721B">
      <w:pPr>
        <w:widowControl/>
        <w:spacing w:line="276" w:lineRule="auto"/>
        <w:ind w:left="720"/>
        <w:jc w:val="both"/>
        <w:rPr>
          <w:rFonts w:cs="Arial"/>
          <w:snapToGrid/>
          <w:lang w:val="en-GB" w:eastAsia="en-GB"/>
        </w:rPr>
      </w:pPr>
      <w:r w:rsidRPr="00374D93">
        <w:rPr>
          <w:rFonts w:cs="Arial"/>
          <w:snapToGrid/>
          <w:lang w:val="en-GB" w:eastAsia="en-GB"/>
        </w:rPr>
        <w:t>The following clauses add to, vary or otherwise amend the General Conditions of Contract:</w:t>
      </w:r>
    </w:p>
    <w:p w14:paraId="066A4D7F" w14:textId="77777777" w:rsidR="001B721B" w:rsidRPr="00374D93" w:rsidRDefault="001B721B" w:rsidP="001B721B">
      <w:pPr>
        <w:widowControl/>
        <w:spacing w:line="276" w:lineRule="auto"/>
        <w:ind w:left="720"/>
        <w:jc w:val="both"/>
        <w:rPr>
          <w:rFonts w:cs="Arial"/>
          <w:snapToGrid/>
          <w:lang w:val="en-GB" w:eastAsia="en-GB"/>
        </w:rPr>
      </w:pPr>
    </w:p>
    <w:p w14:paraId="372BBD9B" w14:textId="77777777" w:rsidR="001B721B" w:rsidRPr="00374D93" w:rsidRDefault="001B721B" w:rsidP="001B721B">
      <w:pPr>
        <w:widowControl/>
        <w:spacing w:line="276" w:lineRule="auto"/>
        <w:jc w:val="both"/>
        <w:rPr>
          <w:rFonts w:cs="Arial"/>
          <w:snapToGrid/>
          <w:lang w:val="en-GB" w:eastAsia="en-GB"/>
        </w:rPr>
      </w:pPr>
      <w:r w:rsidRPr="00374D93">
        <w:rPr>
          <w:rFonts w:cs="Arial"/>
          <w:snapToGrid/>
          <w:lang w:val="en-GB" w:eastAsia="en-GB"/>
        </w:rPr>
        <w:t>2.1.1</w:t>
      </w:r>
      <w:r w:rsidRPr="00374D93">
        <w:rPr>
          <w:rFonts w:cs="Arial"/>
          <w:snapToGrid/>
          <w:lang w:val="en-GB" w:eastAsia="en-GB"/>
        </w:rPr>
        <w:tab/>
      </w:r>
      <w:r w:rsidRPr="00374D93">
        <w:rPr>
          <w:rFonts w:cs="Arial"/>
          <w:snapToGrid/>
          <w:u w:val="single"/>
          <w:lang w:val="en-GB" w:eastAsia="en-GB"/>
        </w:rPr>
        <w:t>Cession (CL 2.5.1)</w:t>
      </w:r>
    </w:p>
    <w:p w14:paraId="2415AD31" w14:textId="77777777" w:rsidR="001B721B" w:rsidRPr="00374D93" w:rsidRDefault="001B721B" w:rsidP="001B721B">
      <w:pPr>
        <w:widowControl/>
        <w:spacing w:line="276" w:lineRule="auto"/>
        <w:jc w:val="both"/>
        <w:rPr>
          <w:rFonts w:cs="Arial"/>
          <w:snapToGrid/>
          <w:lang w:val="en-GB" w:eastAsia="en-GB"/>
        </w:rPr>
      </w:pPr>
    </w:p>
    <w:p w14:paraId="6EA1E805" w14:textId="77777777" w:rsidR="001B721B" w:rsidRPr="00374D93" w:rsidRDefault="001B721B" w:rsidP="001B721B">
      <w:pPr>
        <w:widowControl/>
        <w:spacing w:line="276" w:lineRule="auto"/>
        <w:jc w:val="both"/>
        <w:rPr>
          <w:rFonts w:cs="Arial"/>
          <w:snapToGrid/>
          <w:lang w:val="en-GB" w:eastAsia="en-GB"/>
        </w:rPr>
      </w:pPr>
      <w:r w:rsidRPr="00374D93">
        <w:rPr>
          <w:rFonts w:cs="Arial"/>
          <w:snapToGrid/>
          <w:lang w:val="en-GB" w:eastAsia="en-GB"/>
        </w:rPr>
        <w:tab/>
        <w:t>Delete the words “without the written consent of the other”.</w:t>
      </w:r>
    </w:p>
    <w:p w14:paraId="544F02FF" w14:textId="77777777" w:rsidR="001B721B" w:rsidRPr="00374D93" w:rsidRDefault="001B721B" w:rsidP="001B721B">
      <w:pPr>
        <w:widowControl/>
        <w:spacing w:line="276" w:lineRule="auto"/>
        <w:jc w:val="both"/>
        <w:rPr>
          <w:rFonts w:cs="Arial"/>
          <w:snapToGrid/>
          <w:lang w:val="en-GB" w:eastAsia="en-GB"/>
        </w:rPr>
      </w:pPr>
    </w:p>
    <w:p w14:paraId="7632E226" w14:textId="77777777" w:rsidR="001B721B" w:rsidRPr="00374D93" w:rsidRDefault="001B721B" w:rsidP="001B721B">
      <w:pPr>
        <w:widowControl/>
        <w:spacing w:line="276" w:lineRule="auto"/>
        <w:jc w:val="both"/>
        <w:rPr>
          <w:rFonts w:cs="Arial"/>
          <w:snapToGrid/>
          <w:u w:val="single"/>
          <w:lang w:val="en-GB" w:eastAsia="en-GB"/>
        </w:rPr>
      </w:pPr>
      <w:r w:rsidRPr="00374D93">
        <w:rPr>
          <w:rFonts w:cs="Arial"/>
          <w:snapToGrid/>
          <w:lang w:val="en-GB" w:eastAsia="en-GB"/>
        </w:rPr>
        <w:t>2.1.2</w:t>
      </w:r>
      <w:r w:rsidRPr="00374D93">
        <w:rPr>
          <w:rFonts w:cs="Arial"/>
          <w:snapToGrid/>
          <w:lang w:val="en-GB" w:eastAsia="en-GB"/>
        </w:rPr>
        <w:tab/>
      </w:r>
      <w:r w:rsidRPr="00374D93">
        <w:rPr>
          <w:rFonts w:cs="Arial"/>
          <w:snapToGrid/>
          <w:u w:val="single"/>
          <w:lang w:val="en-GB" w:eastAsia="en-GB"/>
        </w:rPr>
        <w:t xml:space="preserve">Contractor’s </w:t>
      </w:r>
      <w:r w:rsidR="009C0F69" w:rsidRPr="00374D93">
        <w:rPr>
          <w:rFonts w:cs="Arial"/>
          <w:snapToGrid/>
          <w:u w:val="single"/>
          <w:lang w:val="en-GB" w:eastAsia="en-GB"/>
        </w:rPr>
        <w:t>Superintendence (</w:t>
      </w:r>
      <w:r w:rsidRPr="00374D93">
        <w:rPr>
          <w:rFonts w:cs="Arial"/>
          <w:snapToGrid/>
          <w:u w:val="single"/>
          <w:lang w:val="en-GB" w:eastAsia="en-GB"/>
        </w:rPr>
        <w:t>CL 4.12)</w:t>
      </w:r>
    </w:p>
    <w:p w14:paraId="191AD321" w14:textId="77777777" w:rsidR="001B721B" w:rsidRPr="00374D93" w:rsidRDefault="001B721B" w:rsidP="001B721B">
      <w:pPr>
        <w:widowControl/>
        <w:spacing w:line="276" w:lineRule="auto"/>
        <w:jc w:val="both"/>
        <w:rPr>
          <w:rFonts w:cs="Arial"/>
          <w:snapToGrid/>
          <w:lang w:val="en-GB" w:eastAsia="en-GB"/>
        </w:rPr>
      </w:pPr>
    </w:p>
    <w:p w14:paraId="35224E43" w14:textId="77777777" w:rsidR="001B721B" w:rsidRPr="00213CA8" w:rsidRDefault="001B721B" w:rsidP="001B721B">
      <w:pPr>
        <w:widowControl/>
        <w:spacing w:line="276" w:lineRule="auto"/>
        <w:jc w:val="both"/>
        <w:rPr>
          <w:rFonts w:cs="Arial"/>
          <w:snapToGrid/>
          <w:color w:val="FF0000"/>
          <w:lang w:val="en-GB" w:eastAsia="en-GB"/>
        </w:rPr>
      </w:pPr>
      <w:r w:rsidRPr="00374D93">
        <w:rPr>
          <w:rFonts w:cs="Arial"/>
          <w:snapToGrid/>
          <w:lang w:val="en-GB" w:eastAsia="en-GB"/>
        </w:rPr>
        <w:tab/>
        <w:t xml:space="preserve">Add the following sub-clause 4.12.4 to Clause </w:t>
      </w:r>
      <w:r w:rsidR="009C0F69" w:rsidRPr="00374D93">
        <w:rPr>
          <w:rFonts w:cs="Arial"/>
          <w:snapToGrid/>
          <w:lang w:val="en-GB" w:eastAsia="en-GB"/>
        </w:rPr>
        <w:t>4.12:</w:t>
      </w:r>
    </w:p>
    <w:p w14:paraId="00213FCD" w14:textId="77777777" w:rsidR="001B721B" w:rsidRPr="00213CA8" w:rsidRDefault="001B721B" w:rsidP="001B721B">
      <w:pPr>
        <w:widowControl/>
        <w:spacing w:line="276" w:lineRule="auto"/>
        <w:jc w:val="both"/>
        <w:rPr>
          <w:rFonts w:cs="Arial"/>
          <w:snapToGrid/>
          <w:color w:val="FF0000"/>
          <w:lang w:val="en-GB" w:eastAsia="en-GB"/>
        </w:rPr>
      </w:pPr>
    </w:p>
    <w:p w14:paraId="16995EB0" w14:textId="77777777" w:rsidR="001B721B" w:rsidRPr="00374D93" w:rsidRDefault="001B721B" w:rsidP="001B721B">
      <w:pPr>
        <w:widowControl/>
        <w:spacing w:line="276" w:lineRule="auto"/>
        <w:ind w:left="720"/>
        <w:jc w:val="both"/>
        <w:rPr>
          <w:rFonts w:cs="Arial"/>
          <w:snapToGrid/>
          <w:lang w:val="en-GB" w:eastAsia="en-GB"/>
        </w:rPr>
      </w:pPr>
      <w:r w:rsidRPr="00374D93">
        <w:rPr>
          <w:rFonts w:cs="Arial"/>
          <w:snapToGrid/>
          <w:lang w:val="en-GB" w:eastAsia="en-GB"/>
        </w:rPr>
        <w:t xml:space="preserve">“Where a form is included in the Appendix to the Contract Data for this purpose, the </w:t>
      </w:r>
      <w:r w:rsidR="009C0F69" w:rsidRPr="00374D93">
        <w:rPr>
          <w:rFonts w:cs="Arial"/>
          <w:snapToGrid/>
          <w:lang w:val="en-GB" w:eastAsia="en-GB"/>
        </w:rPr>
        <w:t>Bidder</w:t>
      </w:r>
      <w:r w:rsidRPr="00374D93">
        <w:rPr>
          <w:rFonts w:cs="Arial"/>
          <w:snapToGrid/>
          <w:lang w:val="en-GB" w:eastAsia="en-GB"/>
        </w:rPr>
        <w:t xml:space="preserve"> shall fill in the name of the person he proposes to entrust with the post of Contractor’s Site Agent on this Contract in the space provided therefor.  Previous experience of this person on work of a similar nature during the past five (5) years is to be entered in the list.</w:t>
      </w:r>
    </w:p>
    <w:p w14:paraId="14D236CC" w14:textId="77777777" w:rsidR="001B721B" w:rsidRPr="00374D93" w:rsidRDefault="001B721B" w:rsidP="001B721B">
      <w:pPr>
        <w:widowControl/>
        <w:spacing w:line="276" w:lineRule="auto"/>
        <w:jc w:val="both"/>
        <w:rPr>
          <w:rFonts w:cs="Arial"/>
          <w:snapToGrid/>
          <w:lang w:val="en-GB" w:eastAsia="en-GB"/>
        </w:rPr>
      </w:pPr>
    </w:p>
    <w:p w14:paraId="5F8CDC12" w14:textId="77777777" w:rsidR="001B721B" w:rsidRPr="00374D93" w:rsidRDefault="001B721B" w:rsidP="001B721B">
      <w:pPr>
        <w:widowControl/>
        <w:spacing w:line="276" w:lineRule="auto"/>
        <w:ind w:left="720"/>
        <w:jc w:val="both"/>
        <w:rPr>
          <w:rFonts w:cs="Arial"/>
          <w:snapToGrid/>
          <w:lang w:val="en-GB" w:eastAsia="en-GB"/>
        </w:rPr>
      </w:pPr>
      <w:r w:rsidRPr="00374D93">
        <w:rPr>
          <w:rFonts w:cs="Arial"/>
          <w:snapToGrid/>
          <w:lang w:val="en-GB" w:eastAsia="en-GB"/>
        </w:rPr>
        <w:t>The Contractor’s Site Agent shall be on Site at all times when work is being performed.</w:t>
      </w:r>
    </w:p>
    <w:p w14:paraId="39E39821" w14:textId="77777777" w:rsidR="001B721B" w:rsidRPr="00374D93" w:rsidRDefault="001B721B" w:rsidP="001B721B">
      <w:pPr>
        <w:widowControl/>
        <w:spacing w:line="276" w:lineRule="auto"/>
        <w:jc w:val="both"/>
        <w:rPr>
          <w:rFonts w:cs="Arial"/>
          <w:snapToGrid/>
          <w:lang w:val="en-GB" w:eastAsia="en-GB"/>
        </w:rPr>
      </w:pPr>
    </w:p>
    <w:p w14:paraId="6B500420" w14:textId="77777777" w:rsidR="001B721B" w:rsidRPr="00374D93" w:rsidRDefault="001B721B" w:rsidP="001B721B">
      <w:pPr>
        <w:widowControl/>
        <w:spacing w:line="276" w:lineRule="auto"/>
        <w:ind w:left="720"/>
        <w:jc w:val="both"/>
        <w:rPr>
          <w:rFonts w:cs="Arial"/>
          <w:snapToGrid/>
          <w:lang w:val="en-GB" w:eastAsia="en-GB"/>
        </w:rPr>
      </w:pPr>
      <w:r w:rsidRPr="00374D93">
        <w:rPr>
          <w:rFonts w:cs="Arial"/>
          <w:snapToGrid/>
          <w:lang w:val="en-GB" w:eastAsia="en-GB"/>
        </w:rPr>
        <w:lastRenderedPageBreak/>
        <w:t xml:space="preserve">The person as approved of by the </w:t>
      </w:r>
      <w:r w:rsidR="00374D93">
        <w:rPr>
          <w:rFonts w:cs="Arial"/>
          <w:snapToGrid/>
          <w:lang w:val="en-GB" w:eastAsia="en-GB"/>
        </w:rPr>
        <w:t>Employers Agent</w:t>
      </w:r>
      <w:r w:rsidRPr="00374D93">
        <w:rPr>
          <w:rFonts w:cs="Arial"/>
          <w:snapToGrid/>
          <w:lang w:val="en-GB" w:eastAsia="en-GB"/>
        </w:rPr>
        <w:t xml:space="preserve"> in writing shall not be replaced or removed from Site without the written approval of the </w:t>
      </w:r>
      <w:r w:rsidR="00374D93">
        <w:rPr>
          <w:rFonts w:cs="Arial"/>
          <w:snapToGrid/>
          <w:lang w:val="en-GB" w:eastAsia="en-GB"/>
        </w:rPr>
        <w:t>Employers Agent</w:t>
      </w:r>
      <w:r w:rsidRPr="00374D93">
        <w:rPr>
          <w:rFonts w:cs="Arial"/>
          <w:snapToGrid/>
          <w:lang w:val="en-GB" w:eastAsia="en-GB"/>
        </w:rPr>
        <w:t>.”</w:t>
      </w:r>
    </w:p>
    <w:p w14:paraId="77BB2D2B" w14:textId="77777777" w:rsidR="0019713B" w:rsidRPr="00213CA8" w:rsidRDefault="0019713B" w:rsidP="001B721B">
      <w:pPr>
        <w:widowControl/>
        <w:spacing w:line="276" w:lineRule="auto"/>
        <w:ind w:left="720"/>
        <w:jc w:val="both"/>
        <w:rPr>
          <w:rFonts w:cs="Arial"/>
          <w:snapToGrid/>
          <w:color w:val="FF0000"/>
          <w:lang w:val="en-GB" w:eastAsia="en-GB"/>
        </w:rPr>
      </w:pPr>
    </w:p>
    <w:p w14:paraId="62C0BA0A" w14:textId="77777777" w:rsidR="001B721B" w:rsidRPr="00374D93" w:rsidRDefault="001B721B" w:rsidP="001B721B">
      <w:pPr>
        <w:widowControl/>
        <w:spacing w:line="276" w:lineRule="auto"/>
        <w:jc w:val="both"/>
        <w:rPr>
          <w:rFonts w:cs="Arial"/>
          <w:snapToGrid/>
          <w:lang w:val="en-GB" w:eastAsia="en-GB"/>
        </w:rPr>
      </w:pPr>
      <w:r w:rsidRPr="00374D93">
        <w:rPr>
          <w:rFonts w:cs="Arial"/>
          <w:snapToGrid/>
          <w:lang w:val="en-GB" w:eastAsia="en-GB"/>
        </w:rPr>
        <w:t>2.1.3</w:t>
      </w:r>
      <w:r w:rsidRPr="00374D93">
        <w:rPr>
          <w:rFonts w:cs="Arial"/>
          <w:snapToGrid/>
          <w:lang w:val="en-GB" w:eastAsia="en-GB"/>
        </w:rPr>
        <w:tab/>
      </w:r>
      <w:r w:rsidRPr="00374D93">
        <w:rPr>
          <w:rFonts w:cs="Arial"/>
          <w:snapToGrid/>
          <w:u w:val="single"/>
          <w:lang w:val="en-GB" w:eastAsia="en-GB"/>
        </w:rPr>
        <w:t>Programme (CL 5.6)</w:t>
      </w:r>
    </w:p>
    <w:p w14:paraId="16ADEF5F" w14:textId="77777777" w:rsidR="001B721B" w:rsidRPr="00374D93" w:rsidRDefault="001B721B" w:rsidP="001B721B">
      <w:pPr>
        <w:widowControl/>
        <w:spacing w:line="276" w:lineRule="auto"/>
        <w:jc w:val="both"/>
        <w:rPr>
          <w:rFonts w:cs="Arial"/>
          <w:snapToGrid/>
          <w:lang w:val="en-GB" w:eastAsia="en-GB"/>
        </w:rPr>
      </w:pPr>
      <w:r w:rsidRPr="00374D93">
        <w:rPr>
          <w:rFonts w:cs="Arial"/>
          <w:snapToGrid/>
          <w:lang w:val="en-GB" w:eastAsia="en-GB"/>
        </w:rPr>
        <w:tab/>
        <w:t>Add the following sub-clause 5.6.6 to Clause 5.6:</w:t>
      </w:r>
    </w:p>
    <w:p w14:paraId="29C4CBE8" w14:textId="77777777" w:rsidR="001B721B" w:rsidRPr="00374D93" w:rsidRDefault="001B721B" w:rsidP="001B721B">
      <w:pPr>
        <w:widowControl/>
        <w:spacing w:line="276" w:lineRule="auto"/>
        <w:jc w:val="both"/>
        <w:rPr>
          <w:rFonts w:cs="Arial"/>
          <w:snapToGrid/>
          <w:lang w:val="en-GB" w:eastAsia="en-GB"/>
        </w:rPr>
      </w:pPr>
    </w:p>
    <w:p w14:paraId="7DCF4630" w14:textId="77777777" w:rsidR="001B721B" w:rsidRPr="00374D93" w:rsidRDefault="001B721B" w:rsidP="001B721B">
      <w:pPr>
        <w:widowControl/>
        <w:spacing w:line="276" w:lineRule="auto"/>
        <w:jc w:val="both"/>
        <w:rPr>
          <w:rFonts w:cs="Arial"/>
          <w:snapToGrid/>
          <w:lang w:val="en-GB" w:eastAsia="en-GB"/>
        </w:rPr>
      </w:pPr>
      <w:r w:rsidRPr="00374D93">
        <w:rPr>
          <w:rFonts w:cs="Arial"/>
          <w:snapToGrid/>
          <w:lang w:val="en-GB" w:eastAsia="en-GB"/>
        </w:rPr>
        <w:tab/>
        <w:t xml:space="preserve">“Failure on the part of the Contractor to deliver to the </w:t>
      </w:r>
      <w:r w:rsidR="00374D93">
        <w:rPr>
          <w:rFonts w:cs="Arial"/>
          <w:snapToGrid/>
          <w:lang w:val="en-GB" w:eastAsia="en-GB"/>
        </w:rPr>
        <w:t>Employers Agent</w:t>
      </w:r>
      <w:r w:rsidRPr="00374D93">
        <w:rPr>
          <w:rFonts w:cs="Arial"/>
          <w:snapToGrid/>
          <w:lang w:val="en-GB" w:eastAsia="en-GB"/>
        </w:rPr>
        <w:t>, the</w:t>
      </w:r>
    </w:p>
    <w:p w14:paraId="13C4A783" w14:textId="77777777" w:rsidR="001B721B" w:rsidRPr="00374D93" w:rsidRDefault="001B721B" w:rsidP="001B721B">
      <w:pPr>
        <w:widowControl/>
        <w:spacing w:line="276" w:lineRule="auto"/>
        <w:jc w:val="both"/>
        <w:rPr>
          <w:rFonts w:cs="Arial"/>
          <w:snapToGrid/>
          <w:lang w:val="en-GB" w:eastAsia="en-GB"/>
        </w:rPr>
      </w:pPr>
    </w:p>
    <w:p w14:paraId="7A5AFAAB" w14:textId="77777777" w:rsidR="001B721B" w:rsidRPr="00374D93" w:rsidRDefault="001B721B" w:rsidP="001B721B">
      <w:pPr>
        <w:widowControl/>
        <w:numPr>
          <w:ilvl w:val="1"/>
          <w:numId w:val="21"/>
        </w:numPr>
        <w:spacing w:line="276" w:lineRule="auto"/>
        <w:ind w:left="1080"/>
        <w:jc w:val="both"/>
        <w:rPr>
          <w:rFonts w:cs="Arial"/>
          <w:snapToGrid/>
          <w:lang w:val="en-GB" w:eastAsia="en-GB"/>
        </w:rPr>
      </w:pPr>
      <w:r w:rsidRPr="00374D93">
        <w:rPr>
          <w:rFonts w:cs="Arial"/>
          <w:snapToGrid/>
          <w:lang w:val="en-GB" w:eastAsia="en-GB"/>
        </w:rPr>
        <w:t>programme of the Works in terms of Clause 5.6.1 and</w:t>
      </w:r>
    </w:p>
    <w:p w14:paraId="0F4F672A" w14:textId="77777777" w:rsidR="001B721B" w:rsidRPr="00374D93" w:rsidRDefault="001B721B" w:rsidP="001B721B">
      <w:pPr>
        <w:widowControl/>
        <w:spacing w:line="276" w:lineRule="auto"/>
        <w:jc w:val="both"/>
        <w:rPr>
          <w:rFonts w:cs="Arial"/>
          <w:snapToGrid/>
          <w:lang w:val="en-GB" w:eastAsia="en-GB"/>
        </w:rPr>
      </w:pPr>
    </w:p>
    <w:p w14:paraId="74355F3E" w14:textId="77777777" w:rsidR="001B721B" w:rsidRPr="00374D93" w:rsidRDefault="001B721B" w:rsidP="001B721B">
      <w:pPr>
        <w:widowControl/>
        <w:numPr>
          <w:ilvl w:val="1"/>
          <w:numId w:val="21"/>
        </w:numPr>
        <w:spacing w:line="276" w:lineRule="auto"/>
        <w:ind w:left="1080"/>
        <w:jc w:val="both"/>
        <w:rPr>
          <w:rFonts w:cs="Arial"/>
          <w:snapToGrid/>
          <w:lang w:val="en-GB" w:eastAsia="en-GB"/>
        </w:rPr>
      </w:pPr>
      <w:r w:rsidRPr="00374D93">
        <w:rPr>
          <w:rFonts w:cs="Arial"/>
          <w:snapToGrid/>
          <w:lang w:val="en-GB" w:eastAsia="en-GB"/>
        </w:rPr>
        <w:t>supporting documents in terms of Clause 5.6.2</w:t>
      </w:r>
    </w:p>
    <w:p w14:paraId="3E93B513" w14:textId="77777777" w:rsidR="001B721B" w:rsidRPr="00374D93" w:rsidRDefault="001B721B" w:rsidP="001B721B">
      <w:pPr>
        <w:widowControl/>
        <w:spacing w:line="276" w:lineRule="auto"/>
        <w:jc w:val="both"/>
        <w:rPr>
          <w:rFonts w:cs="Arial"/>
          <w:snapToGrid/>
          <w:lang w:val="en-GB" w:eastAsia="en-GB"/>
        </w:rPr>
      </w:pPr>
    </w:p>
    <w:p w14:paraId="439674F1" w14:textId="77777777" w:rsidR="001B721B" w:rsidRPr="00374D93" w:rsidRDefault="009C0F69" w:rsidP="001B721B">
      <w:pPr>
        <w:widowControl/>
        <w:spacing w:line="276" w:lineRule="auto"/>
        <w:ind w:left="1080"/>
        <w:jc w:val="both"/>
        <w:rPr>
          <w:rFonts w:cs="Arial"/>
          <w:snapToGrid/>
          <w:lang w:val="en-GB" w:eastAsia="en-GB"/>
        </w:rPr>
      </w:pPr>
      <w:r w:rsidRPr="00374D93">
        <w:rPr>
          <w:rFonts w:cs="Arial"/>
          <w:snapToGrid/>
          <w:lang w:val="en-GB" w:eastAsia="en-GB"/>
        </w:rPr>
        <w:t>Within</w:t>
      </w:r>
      <w:r w:rsidR="001B721B" w:rsidRPr="00374D93">
        <w:rPr>
          <w:rFonts w:cs="Arial"/>
          <w:snapToGrid/>
          <w:lang w:val="en-GB" w:eastAsia="en-GB"/>
        </w:rPr>
        <w:t xml:space="preserve"> the period stated in the Contract Data, shall be sufficient cause for the </w:t>
      </w:r>
      <w:r w:rsidR="00374D93">
        <w:rPr>
          <w:rFonts w:cs="Arial"/>
          <w:snapToGrid/>
          <w:lang w:val="en-GB" w:eastAsia="en-GB"/>
        </w:rPr>
        <w:t>Employers Agent</w:t>
      </w:r>
      <w:r w:rsidR="001B721B" w:rsidRPr="00374D93">
        <w:rPr>
          <w:rFonts w:cs="Arial"/>
          <w:snapToGrid/>
          <w:lang w:val="en-GB" w:eastAsia="en-GB"/>
        </w:rPr>
        <w:t xml:space="preserve"> to retain 25 per centum of the value of the Fixed Charge and Value-related items in assessment of amounts due to the Contractor, until the Contractor has submitted aforementioned first Programme of the Works and Supporting Documents”.</w:t>
      </w:r>
    </w:p>
    <w:p w14:paraId="7E110F9F" w14:textId="77777777" w:rsidR="001B721B" w:rsidRPr="00374D93" w:rsidRDefault="001B721B" w:rsidP="001B721B">
      <w:pPr>
        <w:widowControl/>
        <w:spacing w:line="276" w:lineRule="auto"/>
        <w:jc w:val="both"/>
        <w:rPr>
          <w:rFonts w:cs="Arial"/>
          <w:snapToGrid/>
          <w:lang w:val="en-GB" w:eastAsia="en-GB"/>
        </w:rPr>
      </w:pPr>
    </w:p>
    <w:p w14:paraId="6F91514D" w14:textId="77777777" w:rsidR="001B721B" w:rsidRPr="00374D93" w:rsidRDefault="001B721B" w:rsidP="001B721B">
      <w:pPr>
        <w:widowControl/>
        <w:spacing w:line="276" w:lineRule="auto"/>
        <w:jc w:val="both"/>
        <w:rPr>
          <w:rFonts w:cs="Arial"/>
          <w:snapToGrid/>
          <w:u w:val="single"/>
          <w:lang w:val="en-GB" w:eastAsia="en-GB"/>
        </w:rPr>
      </w:pPr>
      <w:r w:rsidRPr="00374D93">
        <w:rPr>
          <w:rFonts w:cs="Arial"/>
          <w:snapToGrid/>
          <w:lang w:val="en-GB" w:eastAsia="en-GB"/>
        </w:rPr>
        <w:t>2.1.4</w:t>
      </w:r>
      <w:r w:rsidRPr="00374D93">
        <w:rPr>
          <w:rFonts w:cs="Arial"/>
          <w:snapToGrid/>
          <w:lang w:val="en-GB" w:eastAsia="en-GB"/>
        </w:rPr>
        <w:tab/>
      </w:r>
      <w:r w:rsidRPr="00374D93">
        <w:rPr>
          <w:rFonts w:cs="Arial"/>
          <w:snapToGrid/>
          <w:u w:val="single"/>
          <w:lang w:val="en-GB" w:eastAsia="en-GB"/>
        </w:rPr>
        <w:t xml:space="preserve">Contractor’s Designs and </w:t>
      </w:r>
      <w:r w:rsidR="009C0F69" w:rsidRPr="00374D93">
        <w:rPr>
          <w:rFonts w:cs="Arial"/>
          <w:snapToGrid/>
          <w:u w:val="single"/>
          <w:lang w:val="en-GB" w:eastAsia="en-GB"/>
        </w:rPr>
        <w:t>Drawings (</w:t>
      </w:r>
      <w:r w:rsidRPr="00374D93">
        <w:rPr>
          <w:rFonts w:cs="Arial"/>
          <w:snapToGrid/>
          <w:u w:val="single"/>
          <w:lang w:val="en-GB" w:eastAsia="en-GB"/>
        </w:rPr>
        <w:t>CL 5.9.7)</w:t>
      </w:r>
    </w:p>
    <w:p w14:paraId="34E8F1A2" w14:textId="77777777" w:rsidR="001B721B" w:rsidRPr="00374D93" w:rsidRDefault="001B721B" w:rsidP="001B721B">
      <w:pPr>
        <w:widowControl/>
        <w:spacing w:line="276" w:lineRule="auto"/>
        <w:jc w:val="both"/>
        <w:rPr>
          <w:rFonts w:cs="Arial"/>
          <w:snapToGrid/>
          <w:lang w:val="en-GB" w:eastAsia="en-GB"/>
        </w:rPr>
      </w:pPr>
    </w:p>
    <w:p w14:paraId="678A94AA" w14:textId="77777777" w:rsidR="001B721B" w:rsidRPr="00374D93" w:rsidRDefault="001B721B" w:rsidP="001B721B">
      <w:pPr>
        <w:widowControl/>
        <w:spacing w:line="276" w:lineRule="auto"/>
        <w:ind w:left="720"/>
        <w:jc w:val="both"/>
        <w:rPr>
          <w:rFonts w:cs="Arial"/>
          <w:snapToGrid/>
          <w:lang w:val="en-GB" w:eastAsia="en-GB"/>
        </w:rPr>
      </w:pPr>
      <w:r w:rsidRPr="00374D93">
        <w:rPr>
          <w:rFonts w:cs="Arial"/>
          <w:snapToGrid/>
          <w:lang w:val="en-GB" w:eastAsia="en-GB"/>
        </w:rPr>
        <w:t xml:space="preserve">“All designs, calculations, drawings and operation and maintenance manuals shall be fully endorsed by a third party registered </w:t>
      </w:r>
      <w:r w:rsidR="00374D93" w:rsidRPr="00374D93">
        <w:rPr>
          <w:rFonts w:cs="Arial"/>
          <w:snapToGrid/>
          <w:lang w:val="en-GB" w:eastAsia="en-GB"/>
        </w:rPr>
        <w:t>Employers Agent</w:t>
      </w:r>
      <w:r w:rsidRPr="00374D93">
        <w:rPr>
          <w:rFonts w:cs="Arial"/>
          <w:snapToGrid/>
          <w:lang w:val="en-GB" w:eastAsia="en-GB"/>
        </w:rPr>
        <w:t xml:space="preserve">, accomplished in such specific field of practice </w:t>
      </w:r>
    </w:p>
    <w:p w14:paraId="4A761C2B" w14:textId="77777777" w:rsidR="001B721B" w:rsidRPr="00374D93" w:rsidRDefault="001B721B" w:rsidP="001B721B">
      <w:pPr>
        <w:widowControl/>
        <w:spacing w:line="276" w:lineRule="auto"/>
        <w:ind w:left="720"/>
        <w:jc w:val="both"/>
        <w:rPr>
          <w:rFonts w:cs="Arial"/>
          <w:snapToGrid/>
          <w:lang w:val="en-GB" w:eastAsia="en-GB"/>
        </w:rPr>
      </w:pPr>
      <w:r w:rsidRPr="00374D93">
        <w:rPr>
          <w:rFonts w:cs="Arial"/>
          <w:snapToGrid/>
          <w:lang w:val="en-GB" w:eastAsia="en-GB"/>
        </w:rPr>
        <w:t>and the cost thereof shall be borne solely by the Contractor.</w:t>
      </w:r>
    </w:p>
    <w:p w14:paraId="3023725E" w14:textId="77777777" w:rsidR="001B721B" w:rsidRPr="00374D93" w:rsidRDefault="001B721B" w:rsidP="001B721B">
      <w:pPr>
        <w:widowControl/>
        <w:spacing w:line="276" w:lineRule="auto"/>
        <w:jc w:val="both"/>
        <w:rPr>
          <w:rFonts w:cs="Arial"/>
          <w:snapToGrid/>
          <w:lang w:val="en-GB" w:eastAsia="en-GB"/>
        </w:rPr>
      </w:pPr>
    </w:p>
    <w:p w14:paraId="5AE74455" w14:textId="77777777" w:rsidR="001B721B" w:rsidRPr="00374D93" w:rsidRDefault="001B721B" w:rsidP="001B721B">
      <w:pPr>
        <w:widowControl/>
        <w:spacing w:line="276" w:lineRule="auto"/>
        <w:ind w:left="720"/>
        <w:jc w:val="both"/>
        <w:rPr>
          <w:rFonts w:cs="Arial"/>
          <w:snapToGrid/>
          <w:lang w:val="en-GB" w:eastAsia="en-GB"/>
        </w:rPr>
      </w:pPr>
      <w:r w:rsidRPr="00374D93">
        <w:rPr>
          <w:rFonts w:cs="Arial"/>
          <w:snapToGrid/>
          <w:lang w:val="en-GB" w:eastAsia="en-GB"/>
        </w:rPr>
        <w:t xml:space="preserve">Once the alternative design has been approved, the Contractor shall indemnify and hold harmless the </w:t>
      </w:r>
      <w:r w:rsidR="00374D93" w:rsidRPr="00374D93">
        <w:rPr>
          <w:rFonts w:cs="Arial"/>
          <w:snapToGrid/>
          <w:lang w:val="en-GB" w:eastAsia="en-GB"/>
        </w:rPr>
        <w:t>Employers Agent</w:t>
      </w:r>
      <w:r w:rsidRPr="00374D93">
        <w:rPr>
          <w:rFonts w:cs="Arial"/>
          <w:snapToGrid/>
          <w:lang w:val="en-GB" w:eastAsia="en-GB"/>
        </w:rPr>
        <w:t>, the Employer, their agents and assigns, against all claims howsoever arising out of the said design, whether in contract or delict”</w:t>
      </w:r>
    </w:p>
    <w:p w14:paraId="753555F4" w14:textId="77777777" w:rsidR="001B721B" w:rsidRPr="00213CA8" w:rsidRDefault="001B721B" w:rsidP="001B721B">
      <w:pPr>
        <w:widowControl/>
        <w:spacing w:line="276" w:lineRule="auto"/>
        <w:jc w:val="both"/>
        <w:rPr>
          <w:rFonts w:cs="Arial"/>
          <w:snapToGrid/>
          <w:color w:val="FF0000"/>
          <w:lang w:val="en-GB" w:eastAsia="en-GB"/>
        </w:rPr>
      </w:pPr>
    </w:p>
    <w:p w14:paraId="1A2F731F" w14:textId="77777777" w:rsidR="001B721B" w:rsidRPr="00DC1111" w:rsidRDefault="001B721B" w:rsidP="001B721B">
      <w:pPr>
        <w:widowControl/>
        <w:spacing w:line="276" w:lineRule="auto"/>
        <w:jc w:val="both"/>
        <w:rPr>
          <w:rFonts w:cs="Arial"/>
          <w:snapToGrid/>
          <w:u w:val="single"/>
          <w:lang w:val="en-GB" w:eastAsia="en-GB"/>
        </w:rPr>
      </w:pPr>
      <w:r w:rsidRPr="00DC1111">
        <w:rPr>
          <w:rFonts w:cs="Arial"/>
          <w:snapToGrid/>
          <w:lang w:val="en-GB" w:eastAsia="en-GB"/>
        </w:rPr>
        <w:t>2.1.5</w:t>
      </w:r>
      <w:r w:rsidRPr="00DC1111">
        <w:rPr>
          <w:rFonts w:cs="Arial"/>
          <w:snapToGrid/>
          <w:lang w:val="en-GB" w:eastAsia="en-GB"/>
        </w:rPr>
        <w:tab/>
      </w:r>
      <w:r w:rsidRPr="00DC1111">
        <w:rPr>
          <w:rFonts w:cs="Arial"/>
          <w:snapToGrid/>
          <w:u w:val="single"/>
          <w:lang w:val="en-GB" w:eastAsia="en-GB"/>
        </w:rPr>
        <w:t>Suspension of the Works (CL 5.11)</w:t>
      </w:r>
    </w:p>
    <w:p w14:paraId="29601AF2" w14:textId="77777777" w:rsidR="001B721B" w:rsidRPr="00DC1111" w:rsidRDefault="001B721B" w:rsidP="001B721B">
      <w:pPr>
        <w:widowControl/>
        <w:spacing w:line="276" w:lineRule="auto"/>
        <w:jc w:val="both"/>
        <w:rPr>
          <w:rFonts w:cs="Arial"/>
          <w:snapToGrid/>
          <w:lang w:val="en-GB" w:eastAsia="en-GB"/>
        </w:rPr>
      </w:pPr>
      <w:r w:rsidRPr="00DC1111">
        <w:rPr>
          <w:rFonts w:cs="Arial"/>
          <w:snapToGrid/>
          <w:lang w:val="en-GB" w:eastAsia="en-GB"/>
        </w:rPr>
        <w:tab/>
        <w:t>Add the following sub-clause 5.11.</w:t>
      </w:r>
      <w:r w:rsidR="00DC1111" w:rsidRPr="00DC1111">
        <w:rPr>
          <w:rFonts w:cs="Arial"/>
          <w:snapToGrid/>
          <w:lang w:val="en-GB" w:eastAsia="en-GB"/>
        </w:rPr>
        <w:t>6</w:t>
      </w:r>
      <w:r w:rsidRPr="00DC1111">
        <w:rPr>
          <w:rFonts w:cs="Arial"/>
          <w:snapToGrid/>
          <w:lang w:val="en-GB" w:eastAsia="en-GB"/>
        </w:rPr>
        <w:t xml:space="preserve"> to Clause 5.11:</w:t>
      </w:r>
    </w:p>
    <w:p w14:paraId="66F66F9B" w14:textId="77777777" w:rsidR="001B721B" w:rsidRPr="00DC1111" w:rsidRDefault="001B721B" w:rsidP="001B721B">
      <w:pPr>
        <w:widowControl/>
        <w:spacing w:line="276" w:lineRule="auto"/>
        <w:jc w:val="both"/>
        <w:rPr>
          <w:rFonts w:cs="Arial"/>
          <w:snapToGrid/>
          <w:lang w:val="en-GB" w:eastAsia="en-GB"/>
        </w:rPr>
      </w:pPr>
    </w:p>
    <w:p w14:paraId="17248845" w14:textId="77777777" w:rsidR="001B721B" w:rsidRPr="00213CA8" w:rsidRDefault="001B721B" w:rsidP="001B721B">
      <w:pPr>
        <w:widowControl/>
        <w:spacing w:line="276" w:lineRule="auto"/>
        <w:ind w:left="720"/>
        <w:jc w:val="both"/>
        <w:rPr>
          <w:rFonts w:cs="Arial"/>
          <w:snapToGrid/>
          <w:color w:val="FF0000"/>
          <w:lang w:val="en-GB" w:eastAsia="en-GB"/>
        </w:rPr>
      </w:pPr>
      <w:r w:rsidRPr="00DC1111">
        <w:rPr>
          <w:rFonts w:cs="Arial"/>
          <w:snapToGrid/>
          <w:lang w:val="en-GB" w:eastAsia="en-GB"/>
        </w:rPr>
        <w:t>“If the Contractor does not receive from the Employer the amount due under an Interim Payment Certificate within 28 days after</w:t>
      </w:r>
      <w:r w:rsidRPr="00213CA8">
        <w:rPr>
          <w:rFonts w:cs="Arial"/>
          <w:snapToGrid/>
          <w:color w:val="FF0000"/>
          <w:lang w:val="en-GB" w:eastAsia="en-GB"/>
        </w:rPr>
        <w:t xml:space="preserve"> </w:t>
      </w:r>
      <w:r w:rsidRPr="00DC1111">
        <w:rPr>
          <w:rFonts w:cs="Arial"/>
          <w:snapToGrid/>
          <w:lang w:val="en-GB" w:eastAsia="en-GB"/>
        </w:rPr>
        <w:t>expiry of the time stated in sub-clause 6.10.4 within which payment is to be made</w:t>
      </w:r>
      <w:r w:rsidRPr="00213CA8">
        <w:rPr>
          <w:rFonts w:cs="Arial"/>
          <w:snapToGrid/>
          <w:color w:val="FF0000"/>
          <w:lang w:val="en-GB" w:eastAsia="en-GB"/>
        </w:rPr>
        <w:t xml:space="preserve"> </w:t>
      </w:r>
      <w:r w:rsidRPr="00DC1111">
        <w:rPr>
          <w:rFonts w:cs="Arial"/>
          <w:snapToGrid/>
          <w:lang w:val="en-GB" w:eastAsia="en-GB"/>
        </w:rPr>
        <w:t>(except for deductions in accordance with sub-clauses 6.10.1.6 and 6.10.1.7), the Contractor may, after giving 14 days’ notice to the Employer, suspend the progress of the Works</w:t>
      </w:r>
      <w:r w:rsidRPr="00213CA8">
        <w:rPr>
          <w:rFonts w:cs="Arial"/>
          <w:snapToGrid/>
          <w:color w:val="FF0000"/>
          <w:lang w:val="en-GB" w:eastAsia="en-GB"/>
        </w:rPr>
        <w:t>.</w:t>
      </w:r>
    </w:p>
    <w:p w14:paraId="6F8C7550" w14:textId="77777777" w:rsidR="001B721B" w:rsidRPr="00213CA8" w:rsidRDefault="001B721B" w:rsidP="001B721B">
      <w:pPr>
        <w:widowControl/>
        <w:spacing w:line="276" w:lineRule="auto"/>
        <w:jc w:val="both"/>
        <w:rPr>
          <w:rFonts w:cs="Arial"/>
          <w:snapToGrid/>
          <w:color w:val="FF0000"/>
          <w:lang w:val="en-GB" w:eastAsia="en-GB"/>
        </w:rPr>
      </w:pPr>
    </w:p>
    <w:p w14:paraId="7A7D6B61" w14:textId="77777777" w:rsidR="001B721B" w:rsidRPr="00DC1111" w:rsidRDefault="001B721B" w:rsidP="001B721B">
      <w:pPr>
        <w:widowControl/>
        <w:spacing w:line="276" w:lineRule="auto"/>
        <w:ind w:left="720"/>
        <w:jc w:val="both"/>
        <w:rPr>
          <w:rFonts w:cs="Arial"/>
          <w:snapToGrid/>
          <w:lang w:val="en-GB" w:eastAsia="en-GB"/>
        </w:rPr>
      </w:pPr>
      <w:r w:rsidRPr="00DC1111">
        <w:rPr>
          <w:rFonts w:cs="Arial"/>
          <w:snapToGrid/>
          <w:lang w:val="en-GB" w:eastAsia="en-GB"/>
        </w:rPr>
        <w:t>The Contractor’s action shall not prejudice his entitlements to a claim in terms of Clause 10.1 and to cancellation of the Contract in terms of Clause 9.3.</w:t>
      </w:r>
    </w:p>
    <w:p w14:paraId="388D690A" w14:textId="77777777" w:rsidR="001B721B" w:rsidRPr="00DC1111" w:rsidRDefault="001B721B" w:rsidP="001B721B">
      <w:pPr>
        <w:widowControl/>
        <w:spacing w:line="276" w:lineRule="auto"/>
        <w:ind w:left="720"/>
        <w:jc w:val="both"/>
        <w:rPr>
          <w:rFonts w:cs="Arial"/>
          <w:snapToGrid/>
          <w:lang w:val="en-GB" w:eastAsia="en-GB"/>
        </w:rPr>
      </w:pPr>
      <w:r w:rsidRPr="00DC1111">
        <w:rPr>
          <w:rFonts w:cs="Arial"/>
          <w:snapToGrid/>
          <w:lang w:val="en-GB" w:eastAsia="en-GB"/>
        </w:rPr>
        <w:t>If the Contractor subsequently receives full payment of the amount due under such Interim Payment Certificate before giving a notice of cancellation of the Contract, the Contractor shall resume normal working as soon as is reasonably practicable.”</w:t>
      </w:r>
    </w:p>
    <w:p w14:paraId="240387C4" w14:textId="77777777" w:rsidR="001B721B" w:rsidRPr="00213CA8" w:rsidRDefault="001B721B" w:rsidP="001B721B">
      <w:pPr>
        <w:widowControl/>
        <w:spacing w:line="276" w:lineRule="auto"/>
        <w:jc w:val="both"/>
        <w:rPr>
          <w:rFonts w:cs="Arial"/>
          <w:snapToGrid/>
          <w:color w:val="FF0000"/>
          <w:lang w:val="en-GB" w:eastAsia="en-GB"/>
        </w:rPr>
      </w:pPr>
    </w:p>
    <w:p w14:paraId="367C2998" w14:textId="77777777" w:rsidR="001B721B" w:rsidRPr="00213CA8" w:rsidRDefault="001B721B" w:rsidP="001B721B">
      <w:pPr>
        <w:widowControl/>
        <w:spacing w:line="276" w:lineRule="auto"/>
        <w:jc w:val="both"/>
        <w:rPr>
          <w:rFonts w:cs="Arial"/>
          <w:snapToGrid/>
          <w:color w:val="FF0000"/>
          <w:lang w:val="en-GB" w:eastAsia="en-GB"/>
        </w:rPr>
      </w:pPr>
      <w:r w:rsidRPr="006B6A1C">
        <w:rPr>
          <w:rFonts w:cs="Arial"/>
          <w:snapToGrid/>
          <w:lang w:val="en-GB" w:eastAsia="en-GB"/>
        </w:rPr>
        <w:t>2.1.6</w:t>
      </w:r>
      <w:r w:rsidRPr="00213CA8">
        <w:rPr>
          <w:rFonts w:cs="Arial"/>
          <w:snapToGrid/>
          <w:color w:val="FF0000"/>
          <w:lang w:val="en-GB" w:eastAsia="en-GB"/>
        </w:rPr>
        <w:tab/>
      </w:r>
      <w:r w:rsidRPr="006B6A1C">
        <w:rPr>
          <w:rFonts w:cs="Arial"/>
          <w:snapToGrid/>
          <w:u w:val="single"/>
          <w:lang w:val="en-GB" w:eastAsia="en-GB"/>
        </w:rPr>
        <w:t>Extension of Time Arising from Abnormal Rainfall (CL 5.12)</w:t>
      </w:r>
    </w:p>
    <w:p w14:paraId="54547952" w14:textId="77777777" w:rsidR="001B721B" w:rsidRPr="00213CA8" w:rsidRDefault="001B721B" w:rsidP="001B721B">
      <w:pPr>
        <w:widowControl/>
        <w:spacing w:line="276" w:lineRule="auto"/>
        <w:jc w:val="both"/>
        <w:rPr>
          <w:rFonts w:cs="Arial"/>
          <w:snapToGrid/>
          <w:color w:val="FF0000"/>
          <w:lang w:val="en-GB" w:eastAsia="en-GB"/>
        </w:rPr>
      </w:pPr>
    </w:p>
    <w:p w14:paraId="47BF151B" w14:textId="77777777" w:rsidR="001B721B" w:rsidRPr="00DC1111" w:rsidRDefault="001B721B" w:rsidP="001B721B">
      <w:pPr>
        <w:widowControl/>
        <w:spacing w:line="276" w:lineRule="auto"/>
        <w:jc w:val="both"/>
        <w:rPr>
          <w:rFonts w:cs="Arial"/>
          <w:snapToGrid/>
          <w:lang w:val="en-GB" w:eastAsia="en-GB"/>
        </w:rPr>
      </w:pPr>
      <w:r w:rsidRPr="00213CA8">
        <w:rPr>
          <w:rFonts w:cs="Arial"/>
          <w:snapToGrid/>
          <w:color w:val="FF0000"/>
          <w:lang w:val="en-GB" w:eastAsia="en-GB"/>
        </w:rPr>
        <w:tab/>
      </w:r>
      <w:r w:rsidRPr="00DC1111">
        <w:rPr>
          <w:rFonts w:cs="Arial"/>
          <w:snapToGrid/>
          <w:lang w:val="en-GB" w:eastAsia="en-GB"/>
        </w:rPr>
        <w:t xml:space="preserve">Add the following to sub-clause </w:t>
      </w:r>
      <w:r w:rsidR="006B6A1C" w:rsidRPr="00DC1111">
        <w:rPr>
          <w:rFonts w:cs="Arial"/>
          <w:snapToGrid/>
          <w:lang w:val="en-GB" w:eastAsia="en-GB"/>
        </w:rPr>
        <w:t>5.12.2.2:</w:t>
      </w:r>
    </w:p>
    <w:p w14:paraId="0899903E" w14:textId="77777777" w:rsidR="001B721B" w:rsidRPr="00DC1111" w:rsidRDefault="001B721B" w:rsidP="001B721B">
      <w:pPr>
        <w:widowControl/>
        <w:spacing w:line="276" w:lineRule="auto"/>
        <w:ind w:left="720"/>
        <w:jc w:val="both"/>
        <w:rPr>
          <w:rFonts w:cs="Arial"/>
          <w:snapToGrid/>
          <w:lang w:val="en-GB" w:eastAsia="en-GB"/>
        </w:rPr>
      </w:pPr>
      <w:r w:rsidRPr="00DC1111">
        <w:rPr>
          <w:rFonts w:cs="Arial"/>
          <w:snapToGrid/>
          <w:lang w:val="en-GB" w:eastAsia="en-GB"/>
        </w:rPr>
        <w:t xml:space="preserve">“The extension of time to be allowed due to abnormal rainfall shall be calculated separately for each calendar month or part thereof in accordance with the following </w:t>
      </w:r>
      <w:r w:rsidR="006B6A1C" w:rsidRPr="00DC1111">
        <w:rPr>
          <w:rFonts w:cs="Arial"/>
          <w:snapToGrid/>
          <w:lang w:val="en-GB" w:eastAsia="en-GB"/>
        </w:rPr>
        <w:t>formula:</w:t>
      </w:r>
      <w:r w:rsidRPr="00DC1111">
        <w:rPr>
          <w:rFonts w:cs="Arial"/>
          <w:snapToGrid/>
          <w:lang w:val="en-GB" w:eastAsia="en-GB"/>
        </w:rPr>
        <w:t xml:space="preserve"> </w:t>
      </w:r>
    </w:p>
    <w:p w14:paraId="063F4F6D" w14:textId="77777777" w:rsidR="001B721B" w:rsidRPr="00DC1111" w:rsidRDefault="001B721B" w:rsidP="001B721B">
      <w:pPr>
        <w:widowControl/>
        <w:spacing w:line="276" w:lineRule="auto"/>
        <w:jc w:val="both"/>
        <w:rPr>
          <w:rFonts w:cs="Arial"/>
          <w:snapToGrid/>
          <w:lang w:val="en-GB" w:eastAsia="en-GB"/>
        </w:rPr>
      </w:pPr>
      <w:r w:rsidRPr="00DC1111">
        <w:rPr>
          <w:rFonts w:cs="Arial"/>
          <w:snapToGrid/>
          <w:lang w:val="en-GB" w:eastAsia="en-GB"/>
        </w:rPr>
        <w:tab/>
      </w:r>
      <w:r w:rsidRPr="00DC1111">
        <w:rPr>
          <w:rFonts w:cs="Arial"/>
          <w:snapToGrid/>
          <w:lang w:val="en-GB" w:eastAsia="en-GB"/>
        </w:rPr>
        <w:tab/>
      </w:r>
      <w:r w:rsidRPr="00DC1111">
        <w:rPr>
          <w:rFonts w:cs="Arial"/>
          <w:snapToGrid/>
          <w:lang w:val="en-GB" w:eastAsia="en-GB"/>
        </w:rPr>
        <w:tab/>
      </w:r>
      <w:r w:rsidRPr="00DC1111">
        <w:rPr>
          <w:rFonts w:cs="Arial"/>
          <w:snapToGrid/>
          <w:lang w:val="en-GB" w:eastAsia="en-GB"/>
        </w:rPr>
        <w:tab/>
      </w:r>
      <w:r w:rsidRPr="00DC1111">
        <w:rPr>
          <w:rFonts w:cs="Arial"/>
          <w:snapToGrid/>
          <w:lang w:val="en-GB" w:eastAsia="en-GB"/>
        </w:rPr>
        <w:tab/>
      </w:r>
      <w:r w:rsidRPr="00DC1111">
        <w:rPr>
          <w:rFonts w:cs="Arial"/>
          <w:snapToGrid/>
          <w:lang w:val="en-GB" w:eastAsia="en-GB"/>
        </w:rPr>
        <w:tab/>
        <w:t xml:space="preserve">  </w:t>
      </w:r>
      <w:proofErr w:type="spellStart"/>
      <w:r w:rsidRPr="00DC1111">
        <w:rPr>
          <w:rFonts w:cs="Arial"/>
          <w:snapToGrid/>
          <w:lang w:val="en-GB" w:eastAsia="en-GB"/>
        </w:rPr>
        <w:t>Rw</w:t>
      </w:r>
      <w:proofErr w:type="spellEnd"/>
      <w:r w:rsidRPr="00DC1111">
        <w:rPr>
          <w:rFonts w:cs="Arial"/>
          <w:snapToGrid/>
          <w:lang w:val="en-GB" w:eastAsia="en-GB"/>
        </w:rPr>
        <w:t xml:space="preserve"> - Rn</w:t>
      </w:r>
    </w:p>
    <w:p w14:paraId="45D6C537" w14:textId="77777777" w:rsidR="001B721B" w:rsidRPr="00DC1111" w:rsidRDefault="001B721B" w:rsidP="001B721B">
      <w:pPr>
        <w:widowControl/>
        <w:spacing w:line="276" w:lineRule="auto"/>
        <w:jc w:val="both"/>
        <w:rPr>
          <w:rFonts w:cs="Arial"/>
          <w:snapToGrid/>
          <w:lang w:val="en-GB" w:eastAsia="en-GB"/>
        </w:rPr>
      </w:pPr>
      <w:r w:rsidRPr="00DC1111">
        <w:rPr>
          <w:rFonts w:cs="Arial"/>
          <w:snapToGrid/>
          <w:lang w:val="en-GB" w:eastAsia="en-GB"/>
        </w:rPr>
        <w:tab/>
        <w:t>V</w:t>
      </w:r>
      <w:r w:rsidRPr="00DC1111">
        <w:rPr>
          <w:rFonts w:cs="Arial"/>
          <w:snapToGrid/>
          <w:lang w:val="en-GB" w:eastAsia="en-GB"/>
        </w:rPr>
        <w:tab/>
        <w:t>=</w:t>
      </w:r>
      <w:r w:rsidRPr="00DC1111">
        <w:rPr>
          <w:rFonts w:cs="Arial"/>
          <w:snapToGrid/>
          <w:lang w:val="en-GB" w:eastAsia="en-GB"/>
        </w:rPr>
        <w:tab/>
        <w:t>(</w:t>
      </w:r>
      <w:proofErr w:type="spellStart"/>
      <w:r w:rsidRPr="00DC1111">
        <w:rPr>
          <w:rFonts w:cs="Arial"/>
          <w:snapToGrid/>
          <w:lang w:val="en-GB" w:eastAsia="en-GB"/>
        </w:rPr>
        <w:t>Nw</w:t>
      </w:r>
      <w:proofErr w:type="spellEnd"/>
      <w:r w:rsidRPr="00DC1111">
        <w:rPr>
          <w:rFonts w:cs="Arial"/>
          <w:snapToGrid/>
          <w:lang w:val="en-GB" w:eastAsia="en-GB"/>
        </w:rPr>
        <w:t xml:space="preserve"> - </w:t>
      </w:r>
      <w:proofErr w:type="spellStart"/>
      <w:r w:rsidRPr="00DC1111">
        <w:rPr>
          <w:rFonts w:cs="Arial"/>
          <w:snapToGrid/>
          <w:lang w:val="en-GB" w:eastAsia="en-GB"/>
        </w:rPr>
        <w:t>Nn</w:t>
      </w:r>
      <w:proofErr w:type="spellEnd"/>
      <w:r w:rsidRPr="00DC1111">
        <w:rPr>
          <w:rFonts w:cs="Arial"/>
          <w:snapToGrid/>
          <w:lang w:val="en-GB" w:eastAsia="en-GB"/>
        </w:rPr>
        <w:t>)</w:t>
      </w:r>
      <w:r w:rsidRPr="00DC1111">
        <w:rPr>
          <w:rFonts w:cs="Arial"/>
          <w:snapToGrid/>
          <w:lang w:val="en-GB" w:eastAsia="en-GB"/>
        </w:rPr>
        <w:tab/>
        <w:t>+</w:t>
      </w:r>
      <w:r w:rsidRPr="00DC1111">
        <w:rPr>
          <w:rFonts w:cs="Arial"/>
          <w:snapToGrid/>
          <w:lang w:val="en-GB" w:eastAsia="en-GB"/>
        </w:rPr>
        <w:tab/>
        <w:t>(------------)</w:t>
      </w:r>
    </w:p>
    <w:p w14:paraId="5B58A6CC" w14:textId="77777777" w:rsidR="001B721B" w:rsidRPr="00DC1111" w:rsidRDefault="001B721B" w:rsidP="001B721B">
      <w:pPr>
        <w:widowControl/>
        <w:spacing w:line="276" w:lineRule="auto"/>
        <w:jc w:val="both"/>
        <w:rPr>
          <w:rFonts w:cs="Arial"/>
          <w:snapToGrid/>
          <w:lang w:val="en-GB" w:eastAsia="en-GB"/>
        </w:rPr>
      </w:pPr>
      <w:r w:rsidRPr="00DC1111">
        <w:rPr>
          <w:rFonts w:cs="Arial"/>
          <w:snapToGrid/>
          <w:lang w:val="en-GB" w:eastAsia="en-GB"/>
        </w:rPr>
        <w:tab/>
      </w:r>
      <w:r w:rsidRPr="00DC1111">
        <w:rPr>
          <w:rFonts w:cs="Arial"/>
          <w:snapToGrid/>
          <w:lang w:val="en-GB" w:eastAsia="en-GB"/>
        </w:rPr>
        <w:tab/>
      </w:r>
      <w:r w:rsidRPr="00DC1111">
        <w:rPr>
          <w:rFonts w:cs="Arial"/>
          <w:snapToGrid/>
          <w:lang w:val="en-GB" w:eastAsia="en-GB"/>
        </w:rPr>
        <w:tab/>
      </w:r>
      <w:r w:rsidRPr="00DC1111">
        <w:rPr>
          <w:rFonts w:cs="Arial"/>
          <w:snapToGrid/>
          <w:lang w:val="en-GB" w:eastAsia="en-GB"/>
        </w:rPr>
        <w:tab/>
      </w:r>
      <w:r w:rsidRPr="00DC1111">
        <w:rPr>
          <w:rFonts w:cs="Arial"/>
          <w:snapToGrid/>
          <w:lang w:val="en-GB" w:eastAsia="en-GB"/>
        </w:rPr>
        <w:tab/>
      </w:r>
      <w:r w:rsidRPr="00DC1111">
        <w:rPr>
          <w:rFonts w:cs="Arial"/>
          <w:snapToGrid/>
          <w:lang w:val="en-GB" w:eastAsia="en-GB"/>
        </w:rPr>
        <w:tab/>
        <w:t xml:space="preserve">       x</w:t>
      </w:r>
    </w:p>
    <w:p w14:paraId="7303B573" w14:textId="77777777" w:rsidR="001B721B" w:rsidRPr="00DC1111" w:rsidRDefault="001B721B" w:rsidP="001B721B">
      <w:pPr>
        <w:widowControl/>
        <w:tabs>
          <w:tab w:val="left" w:pos="1418"/>
        </w:tabs>
        <w:spacing w:line="276" w:lineRule="auto"/>
        <w:ind w:left="2127" w:hanging="1407"/>
        <w:jc w:val="both"/>
        <w:rPr>
          <w:rFonts w:cs="Arial"/>
          <w:snapToGrid/>
          <w:lang w:val="en-GB" w:eastAsia="en-GB"/>
        </w:rPr>
      </w:pPr>
      <w:r w:rsidRPr="00DC1111">
        <w:rPr>
          <w:rFonts w:cs="Arial"/>
          <w:snapToGrid/>
          <w:lang w:val="en-GB" w:eastAsia="en-GB"/>
        </w:rPr>
        <w:t>V</w:t>
      </w:r>
      <w:r w:rsidRPr="00DC1111">
        <w:rPr>
          <w:rFonts w:cs="Arial"/>
          <w:snapToGrid/>
          <w:lang w:val="en-GB" w:eastAsia="en-GB"/>
        </w:rPr>
        <w:tab/>
        <w:t>=</w:t>
      </w:r>
      <w:r w:rsidRPr="00DC1111">
        <w:rPr>
          <w:rFonts w:cs="Arial"/>
          <w:snapToGrid/>
          <w:lang w:val="en-GB" w:eastAsia="en-GB"/>
        </w:rPr>
        <w:tab/>
        <w:t>Extension of time in calendar days for the calendar month under consideration</w:t>
      </w:r>
    </w:p>
    <w:p w14:paraId="7054F8B5" w14:textId="77777777" w:rsidR="001B721B" w:rsidRPr="00DC1111" w:rsidRDefault="001B721B" w:rsidP="001B721B">
      <w:pPr>
        <w:widowControl/>
        <w:tabs>
          <w:tab w:val="left" w:pos="1418"/>
        </w:tabs>
        <w:spacing w:line="276" w:lineRule="auto"/>
        <w:ind w:left="2127" w:hanging="1407"/>
        <w:jc w:val="both"/>
        <w:rPr>
          <w:rFonts w:cs="Arial"/>
          <w:snapToGrid/>
          <w:lang w:val="en-GB" w:eastAsia="en-GB"/>
        </w:rPr>
      </w:pPr>
      <w:proofErr w:type="spellStart"/>
      <w:r w:rsidRPr="00DC1111">
        <w:rPr>
          <w:rFonts w:cs="Arial"/>
          <w:snapToGrid/>
          <w:lang w:val="en-GB" w:eastAsia="en-GB"/>
        </w:rPr>
        <w:t>Nw</w:t>
      </w:r>
      <w:proofErr w:type="spellEnd"/>
      <w:r w:rsidRPr="00DC1111">
        <w:rPr>
          <w:rFonts w:cs="Arial"/>
          <w:snapToGrid/>
          <w:lang w:val="en-GB" w:eastAsia="en-GB"/>
        </w:rPr>
        <w:tab/>
        <w:t>=</w:t>
      </w:r>
      <w:r w:rsidRPr="00DC1111">
        <w:rPr>
          <w:rFonts w:cs="Arial"/>
          <w:snapToGrid/>
          <w:lang w:val="en-GB" w:eastAsia="en-GB"/>
        </w:rPr>
        <w:tab/>
        <w:t>Actual number of days during the calendar month on which a rainfall of 10 mm or more has been recorded</w:t>
      </w:r>
    </w:p>
    <w:p w14:paraId="06D62261" w14:textId="77777777" w:rsidR="001B721B" w:rsidRPr="00DC1111" w:rsidRDefault="001B721B" w:rsidP="001B721B">
      <w:pPr>
        <w:widowControl/>
        <w:tabs>
          <w:tab w:val="left" w:pos="1418"/>
        </w:tabs>
        <w:spacing w:line="276" w:lineRule="auto"/>
        <w:ind w:left="2127" w:hanging="1407"/>
        <w:jc w:val="both"/>
        <w:rPr>
          <w:rFonts w:cs="Arial"/>
          <w:snapToGrid/>
          <w:lang w:val="en-GB" w:eastAsia="en-GB"/>
        </w:rPr>
      </w:pPr>
      <w:proofErr w:type="spellStart"/>
      <w:r w:rsidRPr="00DC1111">
        <w:rPr>
          <w:rFonts w:cs="Arial"/>
          <w:snapToGrid/>
          <w:lang w:val="en-GB" w:eastAsia="en-GB"/>
        </w:rPr>
        <w:lastRenderedPageBreak/>
        <w:t>Nn</w:t>
      </w:r>
      <w:proofErr w:type="spellEnd"/>
      <w:r w:rsidRPr="00DC1111">
        <w:rPr>
          <w:rFonts w:cs="Arial"/>
          <w:snapToGrid/>
          <w:lang w:val="en-GB" w:eastAsia="en-GB"/>
        </w:rPr>
        <w:tab/>
        <w:t>=</w:t>
      </w:r>
      <w:r w:rsidRPr="00DC1111">
        <w:rPr>
          <w:rFonts w:cs="Arial"/>
          <w:snapToGrid/>
          <w:lang w:val="en-GB" w:eastAsia="en-GB"/>
        </w:rPr>
        <w:tab/>
        <w:t>Average number of days for the calendar month on which a rainfall of 10 mm or more has been recorded, as derived from existing rainfall records</w:t>
      </w:r>
    </w:p>
    <w:p w14:paraId="5FF1A8FF" w14:textId="77777777" w:rsidR="001B721B" w:rsidRPr="00DC1111" w:rsidRDefault="001B721B" w:rsidP="001B721B">
      <w:pPr>
        <w:widowControl/>
        <w:tabs>
          <w:tab w:val="left" w:pos="1418"/>
        </w:tabs>
        <w:spacing w:line="276" w:lineRule="auto"/>
        <w:ind w:left="2127" w:hanging="1407"/>
        <w:jc w:val="both"/>
        <w:rPr>
          <w:rFonts w:cs="Arial"/>
          <w:snapToGrid/>
          <w:lang w:val="en-GB" w:eastAsia="en-GB"/>
        </w:rPr>
      </w:pPr>
      <w:proofErr w:type="spellStart"/>
      <w:r w:rsidRPr="00DC1111">
        <w:rPr>
          <w:rFonts w:cs="Arial"/>
          <w:snapToGrid/>
          <w:lang w:val="en-GB" w:eastAsia="en-GB"/>
        </w:rPr>
        <w:t>Rw</w:t>
      </w:r>
      <w:proofErr w:type="spellEnd"/>
      <w:r w:rsidRPr="00DC1111">
        <w:rPr>
          <w:rFonts w:cs="Arial"/>
          <w:snapToGrid/>
          <w:lang w:val="en-GB" w:eastAsia="en-GB"/>
        </w:rPr>
        <w:tab/>
        <w:t>=</w:t>
      </w:r>
      <w:r w:rsidRPr="00DC1111">
        <w:rPr>
          <w:rFonts w:cs="Arial"/>
          <w:snapToGrid/>
          <w:lang w:val="en-GB" w:eastAsia="en-GB"/>
        </w:rPr>
        <w:tab/>
        <w:t>Actual recorded rainfall for the calendar month</w:t>
      </w:r>
    </w:p>
    <w:p w14:paraId="54ED1C99" w14:textId="77777777" w:rsidR="001B721B" w:rsidRPr="00DC1111" w:rsidRDefault="001B721B" w:rsidP="001B721B">
      <w:pPr>
        <w:widowControl/>
        <w:tabs>
          <w:tab w:val="left" w:pos="1418"/>
        </w:tabs>
        <w:spacing w:line="276" w:lineRule="auto"/>
        <w:ind w:left="2127" w:hanging="1407"/>
        <w:jc w:val="both"/>
        <w:rPr>
          <w:rFonts w:cs="Arial"/>
          <w:snapToGrid/>
          <w:lang w:val="en-GB" w:eastAsia="en-GB"/>
        </w:rPr>
      </w:pPr>
      <w:r w:rsidRPr="00DC1111">
        <w:rPr>
          <w:rFonts w:cs="Arial"/>
          <w:snapToGrid/>
          <w:lang w:val="en-GB" w:eastAsia="en-GB"/>
        </w:rPr>
        <w:t>Rn</w:t>
      </w:r>
      <w:r w:rsidRPr="00DC1111">
        <w:rPr>
          <w:rFonts w:cs="Arial"/>
          <w:snapToGrid/>
          <w:lang w:val="en-GB" w:eastAsia="en-GB"/>
        </w:rPr>
        <w:tab/>
        <w:t>=</w:t>
      </w:r>
      <w:r w:rsidRPr="00DC1111">
        <w:rPr>
          <w:rFonts w:cs="Arial"/>
          <w:snapToGrid/>
          <w:lang w:val="en-GB" w:eastAsia="en-GB"/>
        </w:rPr>
        <w:tab/>
        <w:t>Average rainfall for the calendar month, as derived from existing rainfall records</w:t>
      </w:r>
    </w:p>
    <w:p w14:paraId="276EEAE2" w14:textId="77777777" w:rsidR="001B721B" w:rsidRPr="00DC1111" w:rsidRDefault="001B721B" w:rsidP="001B721B">
      <w:pPr>
        <w:widowControl/>
        <w:spacing w:line="276" w:lineRule="auto"/>
        <w:jc w:val="both"/>
        <w:rPr>
          <w:rFonts w:cs="Arial"/>
          <w:snapToGrid/>
          <w:lang w:val="en-GB" w:eastAsia="en-GB"/>
        </w:rPr>
      </w:pPr>
      <w:r w:rsidRPr="00DC1111">
        <w:rPr>
          <w:rFonts w:cs="Arial"/>
          <w:snapToGrid/>
          <w:lang w:val="en-GB" w:eastAsia="en-GB"/>
        </w:rPr>
        <w:tab/>
        <w:t>x</w:t>
      </w:r>
      <w:r w:rsidRPr="00DC1111">
        <w:rPr>
          <w:rFonts w:cs="Arial"/>
          <w:snapToGrid/>
          <w:lang w:val="en-GB" w:eastAsia="en-GB"/>
        </w:rPr>
        <w:tab/>
        <w:t>=</w:t>
      </w:r>
      <w:r w:rsidRPr="00DC1111">
        <w:rPr>
          <w:rFonts w:cs="Arial"/>
          <w:snapToGrid/>
          <w:lang w:val="en-GB" w:eastAsia="en-GB"/>
        </w:rPr>
        <w:tab/>
        <w:t>20</w:t>
      </w:r>
    </w:p>
    <w:p w14:paraId="653596A6" w14:textId="77777777" w:rsidR="001B721B" w:rsidRPr="00DC1111" w:rsidRDefault="001B721B" w:rsidP="001B721B">
      <w:pPr>
        <w:widowControl/>
        <w:spacing w:line="276" w:lineRule="auto"/>
        <w:jc w:val="both"/>
        <w:rPr>
          <w:rFonts w:cs="Arial"/>
          <w:snapToGrid/>
          <w:lang w:val="en-GB" w:eastAsia="en-GB"/>
        </w:rPr>
      </w:pPr>
      <w:r w:rsidRPr="00DC1111">
        <w:rPr>
          <w:rFonts w:cs="Arial"/>
          <w:snapToGrid/>
          <w:lang w:val="en-GB" w:eastAsia="en-GB"/>
        </w:rPr>
        <w:tab/>
        <w:t>The rainfall records which shall provisionally be accepted for calculation purposes are:</w:t>
      </w:r>
    </w:p>
    <w:p w14:paraId="53E14122" w14:textId="77777777" w:rsidR="001B721B" w:rsidRPr="00DC1111" w:rsidRDefault="001B721B" w:rsidP="001B721B">
      <w:pPr>
        <w:widowControl/>
        <w:spacing w:line="276" w:lineRule="auto"/>
        <w:jc w:val="both"/>
        <w:rPr>
          <w:rFonts w:cs="Arial"/>
          <w:snapToGrid/>
          <w:lang w:val="en-GB" w:eastAsia="en-GB"/>
        </w:rPr>
      </w:pPr>
    </w:p>
    <w:p w14:paraId="038CA599" w14:textId="77777777" w:rsidR="00B339D8" w:rsidRPr="00A8472E" w:rsidRDefault="001B721B" w:rsidP="00B339D8">
      <w:pPr>
        <w:widowControl/>
        <w:spacing w:line="276" w:lineRule="auto"/>
        <w:ind w:left="4320" w:hanging="3600"/>
        <w:jc w:val="both"/>
        <w:rPr>
          <w:rFonts w:cs="Arial"/>
          <w:snapToGrid/>
          <w:lang w:val="en-GB" w:eastAsia="en-GB"/>
        </w:rPr>
      </w:pPr>
      <w:r w:rsidRPr="00D41D10">
        <w:rPr>
          <w:rFonts w:cs="Arial"/>
          <w:b/>
          <w:snapToGrid/>
          <w:lang w:val="en-GB" w:eastAsia="en-GB"/>
        </w:rPr>
        <w:t>Based on records taken at:</w:t>
      </w:r>
      <w:r w:rsidRPr="00DC1111">
        <w:rPr>
          <w:rFonts w:cs="Arial"/>
          <w:snapToGrid/>
          <w:lang w:val="en-GB" w:eastAsia="en-GB"/>
        </w:rPr>
        <w:tab/>
      </w:r>
      <w:r w:rsidRPr="00DC1111">
        <w:rPr>
          <w:rFonts w:cs="Arial"/>
          <w:b/>
          <w:snapToGrid/>
          <w:lang w:val="en-GB" w:eastAsia="en-GB"/>
        </w:rPr>
        <w:t xml:space="preserve">Rainfall </w:t>
      </w:r>
      <w:r w:rsidR="00911B37" w:rsidRPr="00DC1111">
        <w:rPr>
          <w:rFonts w:cs="Arial"/>
          <w:b/>
          <w:snapToGrid/>
          <w:lang w:val="en-GB" w:eastAsia="en-GB"/>
        </w:rPr>
        <w:t xml:space="preserve">Station: </w:t>
      </w:r>
      <w:r w:rsidR="00A8472E">
        <w:rPr>
          <w:rFonts w:cs="Arial"/>
          <w:b/>
          <w:snapToGrid/>
          <w:lang w:val="en-GB" w:eastAsia="en-GB"/>
        </w:rPr>
        <w:t>MARBLE HALL</w:t>
      </w:r>
      <w:r w:rsidR="008013D4" w:rsidRPr="002C3C13">
        <w:rPr>
          <w:rFonts w:cs="Arial"/>
          <w:b/>
          <w:snapToGrid/>
          <w:color w:val="FF0000"/>
          <w:lang w:val="en-GB" w:eastAsia="en-GB"/>
        </w:rPr>
        <w:t xml:space="preserve">   </w:t>
      </w:r>
      <w:r w:rsidR="008013D4" w:rsidRPr="00A8472E">
        <w:rPr>
          <w:rFonts w:cs="Arial"/>
          <w:b/>
          <w:snapToGrid/>
          <w:lang w:val="en-GB" w:eastAsia="en-GB"/>
        </w:rPr>
        <w:t xml:space="preserve">Lat: </w:t>
      </w:r>
      <w:r w:rsidR="00A8472E" w:rsidRPr="00A8472E">
        <w:rPr>
          <w:rFonts w:cs="Arial"/>
          <w:b/>
          <w:snapToGrid/>
          <w:lang w:val="en-GB" w:eastAsia="en-GB"/>
        </w:rPr>
        <w:t>24.9670</w:t>
      </w:r>
      <w:r w:rsidR="008013D4" w:rsidRPr="00A8472E">
        <w:rPr>
          <w:rFonts w:cs="Arial"/>
          <w:b/>
          <w:snapToGrid/>
          <w:lang w:val="en-GB" w:eastAsia="en-GB"/>
        </w:rPr>
        <w:t xml:space="preserve"> Lon: 29.</w:t>
      </w:r>
      <w:r w:rsidR="00A8472E" w:rsidRPr="00A8472E">
        <w:rPr>
          <w:rFonts w:cs="Arial"/>
          <w:b/>
          <w:snapToGrid/>
          <w:lang w:val="en-GB" w:eastAsia="en-GB"/>
        </w:rPr>
        <w:t>3000</w:t>
      </w:r>
      <w:r w:rsidR="008013D4" w:rsidRPr="00A8472E">
        <w:rPr>
          <w:rFonts w:cs="Arial"/>
          <w:b/>
          <w:snapToGrid/>
          <w:lang w:val="en-GB" w:eastAsia="en-GB"/>
        </w:rPr>
        <w:t xml:space="preserve"> Height </w:t>
      </w:r>
      <w:r w:rsidR="00A8472E" w:rsidRPr="00A8472E">
        <w:rPr>
          <w:rFonts w:cs="Arial"/>
          <w:b/>
          <w:snapToGrid/>
          <w:lang w:val="en-GB" w:eastAsia="en-GB"/>
        </w:rPr>
        <w:t>914</w:t>
      </w:r>
      <w:r w:rsidR="008013D4" w:rsidRPr="00A8472E">
        <w:rPr>
          <w:rFonts w:cs="Arial"/>
          <w:b/>
          <w:snapToGrid/>
          <w:lang w:val="en-GB" w:eastAsia="en-GB"/>
        </w:rPr>
        <w:t xml:space="preserve"> m</w:t>
      </w:r>
      <w:r w:rsidR="006C5EF4" w:rsidRPr="00A8472E">
        <w:rPr>
          <w:rFonts w:cs="Arial"/>
          <w:b/>
          <w:snapToGrid/>
          <w:lang w:val="en-GB" w:eastAsia="en-GB"/>
        </w:rPr>
        <w:tab/>
      </w:r>
      <w:r w:rsidR="006C5EF4" w:rsidRPr="00A8472E">
        <w:rPr>
          <w:rFonts w:cs="Arial"/>
          <w:snapToGrid/>
          <w:lang w:val="en-GB" w:eastAsia="en-GB"/>
        </w:rPr>
        <w:tab/>
      </w:r>
    </w:p>
    <w:p w14:paraId="45B995CE" w14:textId="77777777" w:rsidR="00B339D8" w:rsidRPr="007072C9" w:rsidRDefault="00B339D8" w:rsidP="00B339D8">
      <w:pPr>
        <w:widowControl/>
        <w:spacing w:line="276" w:lineRule="auto"/>
        <w:ind w:left="4320" w:hanging="3600"/>
        <w:jc w:val="both"/>
        <w:rPr>
          <w:rFonts w:cs="Arial"/>
          <w:b/>
          <w:snapToGrid/>
          <w:lang w:val="en-GB" w:eastAsia="en-GB"/>
        </w:rPr>
      </w:pPr>
      <w:r w:rsidRPr="007072C9">
        <w:rPr>
          <w:rFonts w:cs="Arial"/>
          <w:b/>
          <w:snapToGrid/>
          <w:lang w:val="en-GB" w:eastAsia="en-GB"/>
        </w:rPr>
        <w:t>Average No of Days with Rainfall exceeding 10mm:</w:t>
      </w:r>
      <w:r w:rsidRPr="007072C9">
        <w:rPr>
          <w:rFonts w:cs="Arial"/>
          <w:b/>
          <w:snapToGrid/>
          <w:lang w:val="en-GB" w:eastAsia="en-GB"/>
        </w:rPr>
        <w:tab/>
      </w:r>
      <w:r w:rsidR="008013D4" w:rsidRPr="007072C9">
        <w:rPr>
          <w:rFonts w:cs="Arial"/>
          <w:b/>
          <w:snapToGrid/>
          <w:lang w:val="en-GB" w:eastAsia="en-GB"/>
        </w:rPr>
        <w:t>69.2</w:t>
      </w:r>
      <w:r w:rsidRPr="007072C9">
        <w:rPr>
          <w:rFonts w:cs="Arial"/>
          <w:b/>
          <w:snapToGrid/>
          <w:lang w:val="en-GB" w:eastAsia="en-GB"/>
        </w:rPr>
        <w:t xml:space="preserve"> days/year</w:t>
      </w:r>
    </w:p>
    <w:p w14:paraId="7BB4D4A7" w14:textId="77777777" w:rsidR="00B339D8" w:rsidRPr="007072C9" w:rsidRDefault="00B339D8" w:rsidP="00B339D8">
      <w:pPr>
        <w:widowControl/>
        <w:spacing w:line="276" w:lineRule="auto"/>
        <w:ind w:left="4320" w:hanging="3600"/>
        <w:jc w:val="both"/>
        <w:rPr>
          <w:rFonts w:cs="Arial"/>
          <w:b/>
          <w:snapToGrid/>
          <w:lang w:val="en-GB" w:eastAsia="en-GB"/>
        </w:rPr>
      </w:pPr>
    </w:p>
    <w:p w14:paraId="634EFC2F" w14:textId="77777777" w:rsidR="00B339D8" w:rsidRPr="007072C9" w:rsidRDefault="00B339D8" w:rsidP="00B339D8">
      <w:pPr>
        <w:widowControl/>
        <w:spacing w:line="276" w:lineRule="auto"/>
        <w:ind w:left="4320" w:hanging="3600"/>
        <w:jc w:val="both"/>
        <w:rPr>
          <w:rFonts w:cs="Arial"/>
          <w:b/>
          <w:snapToGrid/>
          <w:lang w:val="en-GB" w:eastAsia="en-GB"/>
        </w:rPr>
      </w:pPr>
      <w:r w:rsidRPr="007072C9">
        <w:rPr>
          <w:rFonts w:cs="Arial"/>
          <w:b/>
          <w:snapToGrid/>
          <w:lang w:val="en-GB" w:eastAsia="en-GB"/>
        </w:rPr>
        <w:t xml:space="preserve">Average Rainfall: </w:t>
      </w:r>
      <w:r w:rsidRPr="007072C9">
        <w:rPr>
          <w:rFonts w:cs="Arial"/>
          <w:b/>
          <w:snapToGrid/>
          <w:lang w:val="en-GB" w:eastAsia="en-GB"/>
        </w:rPr>
        <w:tab/>
      </w:r>
      <w:r w:rsidR="00A8472E" w:rsidRPr="007072C9">
        <w:rPr>
          <w:rFonts w:cs="Arial"/>
          <w:b/>
          <w:snapToGrid/>
          <w:lang w:val="en-GB" w:eastAsia="en-GB"/>
        </w:rPr>
        <w:t>521.5</w:t>
      </w:r>
      <w:r w:rsidR="008013D4" w:rsidRPr="007072C9">
        <w:rPr>
          <w:rFonts w:cs="Arial"/>
          <w:b/>
          <w:snapToGrid/>
          <w:lang w:val="en-GB" w:eastAsia="en-GB"/>
        </w:rPr>
        <w:t xml:space="preserve"> </w:t>
      </w:r>
      <w:r w:rsidRPr="007072C9">
        <w:rPr>
          <w:rFonts w:cs="Arial"/>
          <w:b/>
          <w:snapToGrid/>
          <w:lang w:val="en-GB" w:eastAsia="en-GB"/>
        </w:rPr>
        <w:t>mm/year</w:t>
      </w:r>
    </w:p>
    <w:p w14:paraId="682D781B" w14:textId="77777777" w:rsidR="001B721B" w:rsidRPr="007072C9" w:rsidRDefault="006C5EF4" w:rsidP="00B339D8">
      <w:pPr>
        <w:widowControl/>
        <w:spacing w:line="276" w:lineRule="auto"/>
        <w:ind w:left="4320" w:hanging="3600"/>
        <w:jc w:val="both"/>
        <w:rPr>
          <w:rFonts w:cs="Arial"/>
          <w:b/>
          <w:snapToGrid/>
          <w:lang w:val="en-GB" w:eastAsia="en-GB"/>
        </w:rPr>
      </w:pPr>
      <w:r w:rsidRPr="007072C9">
        <w:rPr>
          <w:rFonts w:cs="Arial"/>
          <w:b/>
          <w:snapToGrid/>
          <w:lang w:val="en-GB" w:eastAsia="en-GB"/>
        </w:rPr>
        <w:tab/>
      </w:r>
      <w:r w:rsidRPr="007072C9">
        <w:rPr>
          <w:rFonts w:cs="Arial"/>
          <w:b/>
          <w:snapToGrid/>
          <w:lang w:val="en-GB" w:eastAsia="en-GB"/>
        </w:rPr>
        <w:tab/>
      </w:r>
      <w:r w:rsidRPr="007072C9">
        <w:rPr>
          <w:rFonts w:cs="Arial"/>
          <w:b/>
          <w:snapToGrid/>
          <w:lang w:val="en-GB" w:eastAsia="en-GB"/>
        </w:rPr>
        <w:tab/>
      </w:r>
    </w:p>
    <w:p w14:paraId="33658644" w14:textId="77777777" w:rsidR="001B721B" w:rsidRPr="007072C9" w:rsidRDefault="001B721B" w:rsidP="00B339D8">
      <w:pPr>
        <w:widowControl/>
        <w:spacing w:line="276" w:lineRule="auto"/>
        <w:ind w:left="709"/>
        <w:jc w:val="both"/>
        <w:rPr>
          <w:rFonts w:cs="Arial"/>
          <w:b/>
          <w:snapToGrid/>
          <w:lang w:val="en-GB" w:eastAsia="en-GB"/>
        </w:rPr>
      </w:pPr>
      <w:r w:rsidRPr="007072C9">
        <w:rPr>
          <w:rFonts w:cs="Arial"/>
          <w:b/>
          <w:snapToGrid/>
          <w:lang w:val="en-GB" w:eastAsia="en-GB"/>
        </w:rPr>
        <w:tab/>
      </w:r>
      <w:r w:rsidRPr="007072C9">
        <w:rPr>
          <w:rFonts w:cs="Arial"/>
          <w:b/>
          <w:snapToGrid/>
          <w:lang w:val="en-GB" w:eastAsia="en-GB"/>
        </w:rPr>
        <w:tab/>
      </w:r>
      <w:r w:rsidRPr="007072C9">
        <w:rPr>
          <w:rFonts w:cs="Arial"/>
          <w:b/>
          <w:snapToGrid/>
          <w:lang w:val="en-GB" w:eastAsia="en-GB"/>
        </w:rPr>
        <w:tab/>
      </w:r>
      <w:r w:rsidRPr="007072C9">
        <w:rPr>
          <w:rFonts w:cs="Arial"/>
          <w:b/>
          <w:snapToGrid/>
          <w:lang w:val="en-GB" w:eastAsia="en-GB"/>
        </w:rPr>
        <w:tab/>
      </w:r>
      <w:r w:rsidRPr="007072C9">
        <w:rPr>
          <w:rFonts w:cs="Arial"/>
          <w:b/>
          <w:snapToGrid/>
          <w:lang w:val="en-GB" w:eastAsia="en-GB"/>
        </w:rPr>
        <w:tab/>
        <w:t xml:space="preserve">Years of record:   </w:t>
      </w:r>
      <w:r w:rsidR="00A8472E" w:rsidRPr="007072C9">
        <w:rPr>
          <w:rFonts w:cs="Arial"/>
          <w:b/>
          <w:snapToGrid/>
          <w:lang w:val="en-GB" w:eastAsia="en-GB"/>
        </w:rPr>
        <w:t>1941-2015</w:t>
      </w:r>
    </w:p>
    <w:p w14:paraId="58DCAC1A" w14:textId="77777777" w:rsidR="001B721B" w:rsidRPr="007072C9" w:rsidRDefault="001B721B" w:rsidP="001B721B">
      <w:pPr>
        <w:widowControl/>
        <w:spacing w:line="276" w:lineRule="auto"/>
        <w:jc w:val="both"/>
        <w:rPr>
          <w:rFonts w:cs="Arial"/>
          <w:snapToGrid/>
          <w:lang w:val="en-GB" w:eastAsia="en-GB"/>
        </w:rPr>
      </w:pPr>
    </w:p>
    <w:tbl>
      <w:tblPr>
        <w:tblpPr w:leftFromText="180" w:rightFromText="180" w:vertAnchor="text" w:horzAnchor="page" w:tblpX="1711" w:tblpY="-25"/>
        <w:tblW w:w="6629" w:type="dxa"/>
        <w:tblLook w:val="0000" w:firstRow="0" w:lastRow="0" w:firstColumn="0" w:lastColumn="0" w:noHBand="0" w:noVBand="0"/>
      </w:tblPr>
      <w:tblGrid>
        <w:gridCol w:w="1240"/>
        <w:gridCol w:w="1987"/>
        <w:gridCol w:w="3402"/>
      </w:tblGrid>
      <w:tr w:rsidR="00213CA8" w:rsidRPr="007072C9" w14:paraId="0D5B3E14" w14:textId="77777777" w:rsidTr="006C5EF4">
        <w:trPr>
          <w:trHeight w:val="106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353A3" w14:textId="77777777" w:rsidR="001B721B" w:rsidRPr="007072C9" w:rsidRDefault="001B721B" w:rsidP="001B721B">
            <w:pPr>
              <w:widowControl/>
              <w:spacing w:line="276" w:lineRule="auto"/>
              <w:jc w:val="center"/>
              <w:rPr>
                <w:rFonts w:cs="Arial"/>
                <w:snapToGrid/>
                <w:lang w:val="en-GB" w:eastAsia="en-GB"/>
              </w:rPr>
            </w:pPr>
            <w:r w:rsidRPr="007072C9">
              <w:rPr>
                <w:rFonts w:cs="Arial"/>
                <w:snapToGrid/>
                <w:lang w:val="en-GB" w:eastAsia="en-GB"/>
              </w:rPr>
              <w:t>Month</w:t>
            </w:r>
          </w:p>
        </w:tc>
        <w:tc>
          <w:tcPr>
            <w:tcW w:w="1987" w:type="dxa"/>
            <w:tcBorders>
              <w:top w:val="single" w:sz="4" w:space="0" w:color="auto"/>
              <w:left w:val="nil"/>
              <w:bottom w:val="single" w:sz="4" w:space="0" w:color="auto"/>
              <w:right w:val="single" w:sz="4" w:space="0" w:color="auto"/>
            </w:tcBorders>
            <w:shd w:val="clear" w:color="auto" w:fill="auto"/>
            <w:vAlign w:val="center"/>
          </w:tcPr>
          <w:p w14:paraId="746C6728" w14:textId="77777777" w:rsidR="001B721B" w:rsidRPr="007072C9" w:rsidRDefault="001B721B" w:rsidP="001B721B">
            <w:pPr>
              <w:widowControl/>
              <w:spacing w:line="276" w:lineRule="auto"/>
              <w:jc w:val="center"/>
              <w:rPr>
                <w:rFonts w:cs="Arial"/>
                <w:snapToGrid/>
                <w:lang w:val="en-GB" w:eastAsia="en-GB"/>
              </w:rPr>
            </w:pPr>
            <w:r w:rsidRPr="007072C9">
              <w:rPr>
                <w:rFonts w:cs="Arial"/>
                <w:snapToGrid/>
                <w:lang w:val="en-GB" w:eastAsia="en-GB"/>
              </w:rPr>
              <w:t>Average rainfall for calendar month</w:t>
            </w:r>
            <w:r w:rsidRPr="007072C9">
              <w:rPr>
                <w:rFonts w:cs="Arial"/>
                <w:snapToGrid/>
                <w:lang w:val="en-GB" w:eastAsia="en-GB"/>
              </w:rPr>
              <w:br/>
              <w:t>Rn</w:t>
            </w:r>
          </w:p>
        </w:tc>
        <w:tc>
          <w:tcPr>
            <w:tcW w:w="3402" w:type="dxa"/>
            <w:tcBorders>
              <w:top w:val="single" w:sz="4" w:space="0" w:color="auto"/>
              <w:left w:val="nil"/>
              <w:bottom w:val="single" w:sz="4" w:space="0" w:color="auto"/>
              <w:right w:val="single" w:sz="4" w:space="0" w:color="auto"/>
            </w:tcBorders>
            <w:shd w:val="clear" w:color="auto" w:fill="auto"/>
            <w:vAlign w:val="center"/>
          </w:tcPr>
          <w:p w14:paraId="7DBE6CA7" w14:textId="77777777" w:rsidR="001B721B" w:rsidRPr="007072C9" w:rsidRDefault="001B721B" w:rsidP="001B721B">
            <w:pPr>
              <w:widowControl/>
              <w:spacing w:line="276" w:lineRule="auto"/>
              <w:jc w:val="center"/>
              <w:rPr>
                <w:rFonts w:cs="Arial"/>
                <w:snapToGrid/>
                <w:lang w:val="en-GB" w:eastAsia="en-GB"/>
              </w:rPr>
            </w:pPr>
            <w:r w:rsidRPr="007072C9">
              <w:rPr>
                <w:rFonts w:cs="Arial"/>
                <w:snapToGrid/>
                <w:lang w:val="en-GB" w:eastAsia="en-GB"/>
              </w:rPr>
              <w:t>Average number of days for calendar month on which a rainfall of 10 mm or more were recorded</w:t>
            </w:r>
            <w:r w:rsidRPr="007072C9">
              <w:rPr>
                <w:rFonts w:cs="Arial"/>
                <w:snapToGrid/>
                <w:lang w:val="en-GB" w:eastAsia="en-GB"/>
              </w:rPr>
              <w:br/>
            </w:r>
            <w:proofErr w:type="spellStart"/>
            <w:r w:rsidRPr="007072C9">
              <w:rPr>
                <w:rFonts w:cs="Arial"/>
                <w:snapToGrid/>
                <w:lang w:val="en-GB" w:eastAsia="en-GB"/>
              </w:rPr>
              <w:t>Nn</w:t>
            </w:r>
            <w:proofErr w:type="spellEnd"/>
          </w:p>
        </w:tc>
      </w:tr>
      <w:tr w:rsidR="00213CA8" w:rsidRPr="007072C9" w14:paraId="4E3426BB" w14:textId="77777777" w:rsidTr="00B339D8">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00693F0A" w14:textId="77777777" w:rsidR="001B721B" w:rsidRPr="007072C9" w:rsidRDefault="001B721B" w:rsidP="001B721B">
            <w:pPr>
              <w:widowControl/>
              <w:spacing w:line="276" w:lineRule="auto"/>
              <w:rPr>
                <w:rFonts w:cs="Arial"/>
                <w:snapToGrid/>
                <w:lang w:val="en-GB" w:eastAsia="en-GB"/>
              </w:rPr>
            </w:pPr>
            <w:r w:rsidRPr="007072C9">
              <w:rPr>
                <w:rFonts w:cs="Arial"/>
                <w:snapToGrid/>
                <w:lang w:val="en-GB" w:eastAsia="en-GB"/>
              </w:rPr>
              <w:t> </w:t>
            </w:r>
          </w:p>
        </w:tc>
        <w:tc>
          <w:tcPr>
            <w:tcW w:w="1987" w:type="dxa"/>
            <w:tcBorders>
              <w:top w:val="nil"/>
              <w:left w:val="nil"/>
              <w:bottom w:val="single" w:sz="4" w:space="0" w:color="auto"/>
              <w:right w:val="single" w:sz="4" w:space="0" w:color="auto"/>
            </w:tcBorders>
            <w:shd w:val="clear" w:color="auto" w:fill="auto"/>
            <w:noWrap/>
            <w:vAlign w:val="bottom"/>
          </w:tcPr>
          <w:p w14:paraId="60A417D5" w14:textId="77777777" w:rsidR="001B721B" w:rsidRPr="007072C9" w:rsidRDefault="001B721B" w:rsidP="001B721B">
            <w:pPr>
              <w:widowControl/>
              <w:spacing w:line="276" w:lineRule="auto"/>
              <w:jc w:val="center"/>
              <w:rPr>
                <w:rFonts w:cs="Arial"/>
                <w:snapToGrid/>
                <w:lang w:val="en-GB" w:eastAsia="en-GB"/>
              </w:rPr>
            </w:pPr>
            <w:r w:rsidRPr="007072C9">
              <w:rPr>
                <w:rFonts w:cs="Arial"/>
                <w:snapToGrid/>
                <w:lang w:val="en-GB" w:eastAsia="en-GB"/>
              </w:rPr>
              <w:t>(mm)</w:t>
            </w:r>
          </w:p>
        </w:tc>
        <w:tc>
          <w:tcPr>
            <w:tcW w:w="3402" w:type="dxa"/>
            <w:tcBorders>
              <w:top w:val="nil"/>
              <w:left w:val="nil"/>
              <w:bottom w:val="single" w:sz="4" w:space="0" w:color="auto"/>
              <w:right w:val="single" w:sz="4" w:space="0" w:color="auto"/>
            </w:tcBorders>
            <w:shd w:val="clear" w:color="auto" w:fill="auto"/>
            <w:noWrap/>
            <w:vAlign w:val="bottom"/>
          </w:tcPr>
          <w:p w14:paraId="12331EE0" w14:textId="77777777" w:rsidR="001B721B" w:rsidRPr="007072C9" w:rsidRDefault="001B721B" w:rsidP="001B721B">
            <w:pPr>
              <w:widowControl/>
              <w:spacing w:line="276" w:lineRule="auto"/>
              <w:jc w:val="center"/>
              <w:rPr>
                <w:rFonts w:cs="Arial"/>
                <w:snapToGrid/>
                <w:lang w:val="en-GB" w:eastAsia="en-GB"/>
              </w:rPr>
            </w:pPr>
            <w:r w:rsidRPr="007072C9">
              <w:rPr>
                <w:rFonts w:cs="Arial"/>
                <w:snapToGrid/>
                <w:lang w:val="en-GB" w:eastAsia="en-GB"/>
              </w:rPr>
              <w:t>(days)</w:t>
            </w:r>
          </w:p>
        </w:tc>
      </w:tr>
      <w:tr w:rsidR="00213CA8" w:rsidRPr="007072C9" w14:paraId="41DABB61" w14:textId="77777777" w:rsidTr="006C5EF4">
        <w:trPr>
          <w:trHeight w:val="219"/>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41BEA5FB" w14:textId="77777777" w:rsidR="008013D4" w:rsidRPr="007072C9" w:rsidRDefault="008013D4" w:rsidP="008013D4">
            <w:pPr>
              <w:widowControl/>
              <w:spacing w:line="276" w:lineRule="auto"/>
              <w:rPr>
                <w:rFonts w:cs="Arial"/>
                <w:snapToGrid/>
                <w:lang w:val="en-GB" w:eastAsia="en-GB"/>
              </w:rPr>
            </w:pPr>
            <w:r w:rsidRPr="007072C9">
              <w:rPr>
                <w:rFonts w:cs="Arial"/>
                <w:snapToGrid/>
                <w:lang w:val="en-GB" w:eastAsia="en-GB"/>
              </w:rPr>
              <w:t>January</w:t>
            </w:r>
          </w:p>
        </w:tc>
        <w:tc>
          <w:tcPr>
            <w:tcW w:w="1987" w:type="dxa"/>
            <w:tcBorders>
              <w:top w:val="nil"/>
              <w:left w:val="nil"/>
              <w:bottom w:val="single" w:sz="4" w:space="0" w:color="auto"/>
              <w:right w:val="single" w:sz="4" w:space="0" w:color="auto"/>
            </w:tcBorders>
            <w:shd w:val="clear" w:color="auto" w:fill="auto"/>
            <w:noWrap/>
          </w:tcPr>
          <w:p w14:paraId="49F2640D" w14:textId="77777777" w:rsidR="00A8472E" w:rsidRPr="007072C9" w:rsidRDefault="00A8472E" w:rsidP="00A8472E">
            <w:pPr>
              <w:jc w:val="center"/>
            </w:pPr>
            <w:r w:rsidRPr="007072C9">
              <w:t>84.7</w:t>
            </w:r>
          </w:p>
        </w:tc>
        <w:tc>
          <w:tcPr>
            <w:tcW w:w="3402" w:type="dxa"/>
            <w:tcBorders>
              <w:top w:val="nil"/>
              <w:left w:val="nil"/>
              <w:bottom w:val="single" w:sz="4" w:space="0" w:color="auto"/>
              <w:right w:val="single" w:sz="4" w:space="0" w:color="auto"/>
            </w:tcBorders>
            <w:shd w:val="clear" w:color="auto" w:fill="auto"/>
            <w:noWrap/>
          </w:tcPr>
          <w:p w14:paraId="72F526B4" w14:textId="77777777" w:rsidR="008013D4" w:rsidRPr="007072C9" w:rsidRDefault="005C2B90" w:rsidP="008013D4">
            <w:pPr>
              <w:pStyle w:val="NormalWeb"/>
              <w:spacing w:line="200" w:lineRule="exact"/>
              <w:jc w:val="center"/>
              <w:rPr>
                <w:rFonts w:ascii="Arial Narrow" w:hAnsi="Arial Narrow"/>
                <w:lang w:val="en-ZA"/>
              </w:rPr>
            </w:pPr>
            <w:r w:rsidRPr="007072C9">
              <w:rPr>
                <w:rFonts w:ascii="Arial Narrow" w:hAnsi="Arial Narrow"/>
                <w:lang w:val="en-ZA"/>
              </w:rPr>
              <w:t>8.4</w:t>
            </w:r>
          </w:p>
        </w:tc>
      </w:tr>
      <w:tr w:rsidR="00213CA8" w:rsidRPr="007072C9" w14:paraId="30DC0863" w14:textId="77777777" w:rsidTr="006C5EF4">
        <w:trPr>
          <w:trHeight w:val="7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358F8" w14:textId="77777777" w:rsidR="008013D4" w:rsidRPr="007072C9" w:rsidRDefault="008013D4" w:rsidP="008013D4">
            <w:pPr>
              <w:widowControl/>
              <w:spacing w:line="276" w:lineRule="auto"/>
              <w:rPr>
                <w:rFonts w:cs="Arial"/>
                <w:snapToGrid/>
                <w:lang w:val="en-GB" w:eastAsia="en-GB"/>
              </w:rPr>
            </w:pPr>
            <w:r w:rsidRPr="007072C9">
              <w:rPr>
                <w:rFonts w:cs="Arial"/>
                <w:snapToGrid/>
                <w:lang w:val="en-GB" w:eastAsia="en-GB"/>
              </w:rPr>
              <w:t>February</w:t>
            </w:r>
          </w:p>
        </w:tc>
        <w:tc>
          <w:tcPr>
            <w:tcW w:w="1987" w:type="dxa"/>
            <w:tcBorders>
              <w:top w:val="single" w:sz="4" w:space="0" w:color="auto"/>
              <w:left w:val="nil"/>
              <w:bottom w:val="single" w:sz="4" w:space="0" w:color="auto"/>
              <w:right w:val="single" w:sz="4" w:space="0" w:color="auto"/>
            </w:tcBorders>
            <w:shd w:val="clear" w:color="auto" w:fill="auto"/>
            <w:noWrap/>
          </w:tcPr>
          <w:p w14:paraId="3B890F0A" w14:textId="77777777" w:rsidR="008013D4" w:rsidRPr="007072C9" w:rsidRDefault="00A8472E" w:rsidP="008013D4">
            <w:pPr>
              <w:jc w:val="center"/>
            </w:pPr>
            <w:r w:rsidRPr="007072C9">
              <w:t>71.4</w:t>
            </w:r>
          </w:p>
        </w:tc>
        <w:tc>
          <w:tcPr>
            <w:tcW w:w="3402" w:type="dxa"/>
            <w:tcBorders>
              <w:top w:val="single" w:sz="4" w:space="0" w:color="auto"/>
              <w:left w:val="nil"/>
              <w:bottom w:val="single" w:sz="4" w:space="0" w:color="auto"/>
              <w:right w:val="single" w:sz="4" w:space="0" w:color="auto"/>
            </w:tcBorders>
            <w:shd w:val="clear" w:color="auto" w:fill="auto"/>
            <w:noWrap/>
          </w:tcPr>
          <w:p w14:paraId="1412D0AC" w14:textId="77777777" w:rsidR="008013D4" w:rsidRPr="007072C9" w:rsidRDefault="005C2B90" w:rsidP="008013D4">
            <w:pPr>
              <w:pStyle w:val="NormalWeb"/>
              <w:spacing w:line="200" w:lineRule="exact"/>
              <w:jc w:val="center"/>
              <w:rPr>
                <w:rFonts w:ascii="Arial Narrow" w:hAnsi="Arial Narrow"/>
                <w:lang w:val="en-ZA"/>
              </w:rPr>
            </w:pPr>
            <w:r w:rsidRPr="007072C9">
              <w:rPr>
                <w:rFonts w:ascii="Arial Narrow" w:hAnsi="Arial Narrow"/>
                <w:lang w:val="en-ZA"/>
              </w:rPr>
              <w:t>6.7</w:t>
            </w:r>
          </w:p>
        </w:tc>
      </w:tr>
      <w:tr w:rsidR="00213CA8" w:rsidRPr="007072C9" w14:paraId="4A88BFC9" w14:textId="77777777" w:rsidTr="006C5EF4">
        <w:trPr>
          <w:trHeight w:val="7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A96C2" w14:textId="77777777" w:rsidR="008013D4" w:rsidRPr="007072C9" w:rsidRDefault="008013D4" w:rsidP="008013D4">
            <w:pPr>
              <w:widowControl/>
              <w:spacing w:line="276" w:lineRule="auto"/>
              <w:rPr>
                <w:rFonts w:cs="Arial"/>
                <w:snapToGrid/>
                <w:lang w:val="en-GB" w:eastAsia="en-GB"/>
              </w:rPr>
            </w:pPr>
            <w:r w:rsidRPr="007072C9">
              <w:rPr>
                <w:rFonts w:cs="Arial"/>
                <w:snapToGrid/>
                <w:lang w:val="en-GB" w:eastAsia="en-GB"/>
              </w:rPr>
              <w:t>March</w:t>
            </w:r>
          </w:p>
        </w:tc>
        <w:tc>
          <w:tcPr>
            <w:tcW w:w="1987" w:type="dxa"/>
            <w:tcBorders>
              <w:top w:val="single" w:sz="4" w:space="0" w:color="auto"/>
              <w:left w:val="nil"/>
              <w:bottom w:val="single" w:sz="4" w:space="0" w:color="auto"/>
              <w:right w:val="single" w:sz="4" w:space="0" w:color="auto"/>
            </w:tcBorders>
            <w:shd w:val="clear" w:color="auto" w:fill="auto"/>
            <w:noWrap/>
          </w:tcPr>
          <w:p w14:paraId="56B64D51" w14:textId="77777777" w:rsidR="008013D4" w:rsidRPr="007072C9" w:rsidRDefault="000931FE" w:rsidP="008013D4">
            <w:pPr>
              <w:jc w:val="center"/>
            </w:pPr>
            <w:r w:rsidRPr="007072C9">
              <w:t>60.9</w:t>
            </w:r>
          </w:p>
        </w:tc>
        <w:tc>
          <w:tcPr>
            <w:tcW w:w="3402" w:type="dxa"/>
            <w:tcBorders>
              <w:top w:val="single" w:sz="4" w:space="0" w:color="auto"/>
              <w:left w:val="nil"/>
              <w:bottom w:val="single" w:sz="4" w:space="0" w:color="auto"/>
              <w:right w:val="single" w:sz="4" w:space="0" w:color="auto"/>
            </w:tcBorders>
            <w:shd w:val="clear" w:color="auto" w:fill="auto"/>
            <w:noWrap/>
          </w:tcPr>
          <w:p w14:paraId="2AC10926" w14:textId="77777777" w:rsidR="008013D4" w:rsidRPr="007072C9" w:rsidRDefault="005C2B90" w:rsidP="008013D4">
            <w:pPr>
              <w:pStyle w:val="NormalWeb"/>
              <w:spacing w:line="200" w:lineRule="exact"/>
              <w:jc w:val="center"/>
              <w:rPr>
                <w:rFonts w:ascii="Arial Narrow" w:hAnsi="Arial Narrow"/>
                <w:lang w:val="en-ZA"/>
              </w:rPr>
            </w:pPr>
            <w:r w:rsidRPr="007072C9">
              <w:rPr>
                <w:rFonts w:ascii="Arial Narrow" w:hAnsi="Arial Narrow"/>
                <w:lang w:val="en-ZA"/>
              </w:rPr>
              <w:t>5.8</w:t>
            </w:r>
          </w:p>
        </w:tc>
      </w:tr>
      <w:tr w:rsidR="00213CA8" w:rsidRPr="007072C9" w14:paraId="11BBBE62" w14:textId="77777777" w:rsidTr="006C5EF4">
        <w:trPr>
          <w:trHeight w:val="104"/>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258B5" w14:textId="77777777" w:rsidR="008013D4" w:rsidRPr="007072C9" w:rsidRDefault="008013D4" w:rsidP="008013D4">
            <w:pPr>
              <w:widowControl/>
              <w:spacing w:line="276" w:lineRule="auto"/>
              <w:rPr>
                <w:rFonts w:cs="Arial"/>
                <w:snapToGrid/>
                <w:lang w:val="en-GB" w:eastAsia="en-GB"/>
              </w:rPr>
            </w:pPr>
            <w:r w:rsidRPr="007072C9">
              <w:rPr>
                <w:rFonts w:cs="Arial"/>
                <w:snapToGrid/>
                <w:lang w:val="en-GB" w:eastAsia="en-GB"/>
              </w:rPr>
              <w:t>April</w:t>
            </w:r>
          </w:p>
        </w:tc>
        <w:tc>
          <w:tcPr>
            <w:tcW w:w="1987" w:type="dxa"/>
            <w:tcBorders>
              <w:top w:val="single" w:sz="4" w:space="0" w:color="auto"/>
              <w:left w:val="nil"/>
              <w:bottom w:val="single" w:sz="4" w:space="0" w:color="auto"/>
              <w:right w:val="single" w:sz="4" w:space="0" w:color="auto"/>
            </w:tcBorders>
            <w:shd w:val="clear" w:color="auto" w:fill="auto"/>
            <w:noWrap/>
          </w:tcPr>
          <w:p w14:paraId="55821E06" w14:textId="77777777" w:rsidR="008013D4" w:rsidRPr="007072C9" w:rsidRDefault="005C2B90" w:rsidP="008013D4">
            <w:pPr>
              <w:jc w:val="center"/>
            </w:pPr>
            <w:r w:rsidRPr="007072C9">
              <w:t>32.9</w:t>
            </w:r>
          </w:p>
        </w:tc>
        <w:tc>
          <w:tcPr>
            <w:tcW w:w="3402" w:type="dxa"/>
            <w:tcBorders>
              <w:top w:val="single" w:sz="4" w:space="0" w:color="auto"/>
              <w:left w:val="nil"/>
              <w:bottom w:val="single" w:sz="4" w:space="0" w:color="auto"/>
              <w:right w:val="single" w:sz="4" w:space="0" w:color="auto"/>
            </w:tcBorders>
            <w:shd w:val="clear" w:color="auto" w:fill="auto"/>
            <w:noWrap/>
          </w:tcPr>
          <w:p w14:paraId="7BC6B932" w14:textId="77777777" w:rsidR="008013D4" w:rsidRPr="007072C9" w:rsidRDefault="005C2B90" w:rsidP="008013D4">
            <w:pPr>
              <w:pStyle w:val="NormalWeb"/>
              <w:spacing w:line="200" w:lineRule="exact"/>
              <w:jc w:val="center"/>
              <w:rPr>
                <w:rFonts w:ascii="Arial Narrow" w:hAnsi="Arial Narrow"/>
                <w:lang w:val="en-ZA"/>
              </w:rPr>
            </w:pPr>
            <w:r w:rsidRPr="007072C9">
              <w:rPr>
                <w:rFonts w:ascii="Arial Narrow" w:hAnsi="Arial Narrow"/>
                <w:lang w:val="en-ZA"/>
              </w:rPr>
              <w:t>3.87</w:t>
            </w:r>
          </w:p>
        </w:tc>
      </w:tr>
      <w:tr w:rsidR="00213CA8" w:rsidRPr="007072C9" w14:paraId="5F70DC16" w14:textId="77777777" w:rsidTr="006C5EF4">
        <w:trPr>
          <w:trHeight w:val="94"/>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37BF5" w14:textId="77777777" w:rsidR="008013D4" w:rsidRPr="007072C9" w:rsidRDefault="008013D4" w:rsidP="008013D4">
            <w:pPr>
              <w:widowControl/>
              <w:spacing w:line="276" w:lineRule="auto"/>
              <w:rPr>
                <w:rFonts w:cs="Arial"/>
                <w:snapToGrid/>
                <w:lang w:val="en-GB" w:eastAsia="en-GB"/>
              </w:rPr>
            </w:pPr>
            <w:r w:rsidRPr="007072C9">
              <w:rPr>
                <w:rFonts w:cs="Arial"/>
                <w:snapToGrid/>
                <w:lang w:val="en-GB" w:eastAsia="en-GB"/>
              </w:rPr>
              <w:t>May</w:t>
            </w:r>
          </w:p>
        </w:tc>
        <w:tc>
          <w:tcPr>
            <w:tcW w:w="1987" w:type="dxa"/>
            <w:tcBorders>
              <w:top w:val="single" w:sz="4" w:space="0" w:color="auto"/>
              <w:left w:val="nil"/>
              <w:bottom w:val="single" w:sz="4" w:space="0" w:color="auto"/>
              <w:right w:val="single" w:sz="4" w:space="0" w:color="auto"/>
            </w:tcBorders>
            <w:shd w:val="clear" w:color="auto" w:fill="auto"/>
            <w:noWrap/>
          </w:tcPr>
          <w:p w14:paraId="51375559" w14:textId="77777777" w:rsidR="008013D4" w:rsidRPr="007072C9" w:rsidRDefault="008013D4" w:rsidP="008013D4">
            <w:pPr>
              <w:jc w:val="center"/>
            </w:pPr>
            <w:r w:rsidRPr="007072C9">
              <w:t>10.</w:t>
            </w:r>
            <w:r w:rsidR="005C2B90" w:rsidRPr="007072C9">
              <w:t>2</w:t>
            </w:r>
          </w:p>
        </w:tc>
        <w:tc>
          <w:tcPr>
            <w:tcW w:w="3402" w:type="dxa"/>
            <w:tcBorders>
              <w:top w:val="single" w:sz="4" w:space="0" w:color="auto"/>
              <w:left w:val="nil"/>
              <w:bottom w:val="single" w:sz="4" w:space="0" w:color="auto"/>
              <w:right w:val="single" w:sz="4" w:space="0" w:color="auto"/>
            </w:tcBorders>
            <w:shd w:val="clear" w:color="auto" w:fill="auto"/>
            <w:noWrap/>
          </w:tcPr>
          <w:p w14:paraId="52D20E06" w14:textId="77777777" w:rsidR="008013D4" w:rsidRPr="007072C9" w:rsidRDefault="005C2B90" w:rsidP="008013D4">
            <w:pPr>
              <w:pStyle w:val="NormalWeb"/>
              <w:spacing w:line="200" w:lineRule="exact"/>
              <w:jc w:val="center"/>
              <w:rPr>
                <w:rFonts w:ascii="Arial Narrow" w:hAnsi="Arial Narrow"/>
                <w:lang w:val="en-ZA"/>
              </w:rPr>
            </w:pPr>
            <w:r w:rsidRPr="007072C9">
              <w:rPr>
                <w:rFonts w:ascii="Arial Narrow" w:hAnsi="Arial Narrow"/>
                <w:lang w:val="en-ZA"/>
              </w:rPr>
              <w:t>1.5</w:t>
            </w:r>
          </w:p>
        </w:tc>
      </w:tr>
      <w:tr w:rsidR="00213CA8" w:rsidRPr="007072C9" w14:paraId="459330AB" w14:textId="77777777" w:rsidTr="006C5EF4">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82504" w14:textId="77777777" w:rsidR="008013D4" w:rsidRPr="007072C9" w:rsidRDefault="008013D4" w:rsidP="008013D4">
            <w:pPr>
              <w:widowControl/>
              <w:spacing w:line="276" w:lineRule="auto"/>
              <w:rPr>
                <w:rFonts w:cs="Arial"/>
                <w:snapToGrid/>
                <w:lang w:val="en-GB" w:eastAsia="en-GB"/>
              </w:rPr>
            </w:pPr>
            <w:r w:rsidRPr="007072C9">
              <w:rPr>
                <w:rFonts w:cs="Arial"/>
                <w:snapToGrid/>
                <w:lang w:val="en-GB" w:eastAsia="en-GB"/>
              </w:rPr>
              <w:t>June</w:t>
            </w:r>
          </w:p>
        </w:tc>
        <w:tc>
          <w:tcPr>
            <w:tcW w:w="1987" w:type="dxa"/>
            <w:tcBorders>
              <w:top w:val="single" w:sz="4" w:space="0" w:color="auto"/>
              <w:left w:val="nil"/>
              <w:bottom w:val="single" w:sz="4" w:space="0" w:color="auto"/>
              <w:right w:val="single" w:sz="4" w:space="0" w:color="auto"/>
            </w:tcBorders>
            <w:shd w:val="clear" w:color="auto" w:fill="auto"/>
            <w:noWrap/>
          </w:tcPr>
          <w:p w14:paraId="3E70C8F2" w14:textId="77777777" w:rsidR="008013D4" w:rsidRPr="007072C9" w:rsidRDefault="005C2B90" w:rsidP="008013D4">
            <w:pPr>
              <w:jc w:val="center"/>
            </w:pPr>
            <w:r w:rsidRPr="007072C9">
              <w:t>4</w:t>
            </w:r>
            <w:r w:rsidR="008013D4" w:rsidRPr="007072C9">
              <w:t>.2</w:t>
            </w:r>
          </w:p>
        </w:tc>
        <w:tc>
          <w:tcPr>
            <w:tcW w:w="3402" w:type="dxa"/>
            <w:tcBorders>
              <w:top w:val="single" w:sz="4" w:space="0" w:color="auto"/>
              <w:left w:val="nil"/>
              <w:bottom w:val="single" w:sz="4" w:space="0" w:color="auto"/>
              <w:right w:val="single" w:sz="4" w:space="0" w:color="auto"/>
            </w:tcBorders>
            <w:shd w:val="clear" w:color="auto" w:fill="auto"/>
            <w:noWrap/>
          </w:tcPr>
          <w:p w14:paraId="07D9B220" w14:textId="77777777" w:rsidR="008013D4" w:rsidRPr="007072C9" w:rsidRDefault="005C2B90" w:rsidP="008013D4">
            <w:pPr>
              <w:pStyle w:val="NormalWeb"/>
              <w:spacing w:line="200" w:lineRule="exact"/>
              <w:jc w:val="center"/>
              <w:rPr>
                <w:rFonts w:ascii="Arial Narrow" w:hAnsi="Arial Narrow"/>
                <w:lang w:val="en-ZA"/>
              </w:rPr>
            </w:pPr>
            <w:r w:rsidRPr="007072C9">
              <w:rPr>
                <w:rFonts w:ascii="Arial Narrow" w:hAnsi="Arial Narrow"/>
                <w:lang w:val="en-ZA"/>
              </w:rPr>
              <w:t>0.7</w:t>
            </w:r>
          </w:p>
        </w:tc>
      </w:tr>
      <w:tr w:rsidR="00213CA8" w:rsidRPr="007072C9" w14:paraId="60B74B31" w14:textId="77777777" w:rsidTr="006C5EF4">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EEF0E" w14:textId="77777777" w:rsidR="008013D4" w:rsidRPr="007072C9" w:rsidRDefault="008013D4" w:rsidP="008013D4">
            <w:pPr>
              <w:widowControl/>
              <w:spacing w:line="276" w:lineRule="auto"/>
              <w:rPr>
                <w:rFonts w:cs="Arial"/>
                <w:snapToGrid/>
                <w:lang w:val="en-GB" w:eastAsia="en-GB"/>
              </w:rPr>
            </w:pPr>
            <w:r w:rsidRPr="007072C9">
              <w:rPr>
                <w:rFonts w:cs="Arial"/>
                <w:snapToGrid/>
                <w:lang w:val="en-GB" w:eastAsia="en-GB"/>
              </w:rPr>
              <w:t>July</w:t>
            </w:r>
          </w:p>
        </w:tc>
        <w:tc>
          <w:tcPr>
            <w:tcW w:w="1987" w:type="dxa"/>
            <w:tcBorders>
              <w:top w:val="single" w:sz="4" w:space="0" w:color="auto"/>
              <w:left w:val="nil"/>
              <w:bottom w:val="single" w:sz="4" w:space="0" w:color="auto"/>
              <w:right w:val="single" w:sz="4" w:space="0" w:color="auto"/>
            </w:tcBorders>
            <w:shd w:val="clear" w:color="auto" w:fill="auto"/>
            <w:noWrap/>
          </w:tcPr>
          <w:p w14:paraId="49E5CB3F" w14:textId="77777777" w:rsidR="008013D4" w:rsidRPr="007072C9" w:rsidRDefault="005C2B90" w:rsidP="008013D4">
            <w:pPr>
              <w:jc w:val="center"/>
            </w:pPr>
            <w:r w:rsidRPr="007072C9">
              <w:t>1.7</w:t>
            </w:r>
          </w:p>
        </w:tc>
        <w:tc>
          <w:tcPr>
            <w:tcW w:w="3402" w:type="dxa"/>
            <w:tcBorders>
              <w:top w:val="single" w:sz="4" w:space="0" w:color="auto"/>
              <w:left w:val="nil"/>
              <w:bottom w:val="single" w:sz="4" w:space="0" w:color="auto"/>
              <w:right w:val="single" w:sz="4" w:space="0" w:color="auto"/>
            </w:tcBorders>
            <w:shd w:val="clear" w:color="auto" w:fill="auto"/>
            <w:noWrap/>
          </w:tcPr>
          <w:p w14:paraId="0FB2FD97" w14:textId="77777777" w:rsidR="008013D4" w:rsidRPr="007072C9" w:rsidRDefault="005C2B90" w:rsidP="008013D4">
            <w:pPr>
              <w:pStyle w:val="NormalWeb"/>
              <w:spacing w:line="200" w:lineRule="exact"/>
              <w:jc w:val="center"/>
              <w:rPr>
                <w:rFonts w:ascii="Arial Narrow" w:hAnsi="Arial Narrow"/>
                <w:lang w:val="en-ZA"/>
              </w:rPr>
            </w:pPr>
            <w:r w:rsidRPr="007072C9">
              <w:rPr>
                <w:rFonts w:ascii="Arial Narrow" w:hAnsi="Arial Narrow"/>
                <w:lang w:val="en-ZA"/>
              </w:rPr>
              <w:t>0.4</w:t>
            </w:r>
          </w:p>
        </w:tc>
      </w:tr>
      <w:tr w:rsidR="00213CA8" w:rsidRPr="007072C9" w14:paraId="66FBF719" w14:textId="77777777" w:rsidTr="006C5EF4">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C7F9F" w14:textId="77777777" w:rsidR="008013D4" w:rsidRPr="007072C9" w:rsidRDefault="008013D4" w:rsidP="008013D4">
            <w:pPr>
              <w:widowControl/>
              <w:spacing w:line="276" w:lineRule="auto"/>
              <w:rPr>
                <w:rFonts w:cs="Arial"/>
                <w:snapToGrid/>
                <w:lang w:val="en-GB" w:eastAsia="en-GB"/>
              </w:rPr>
            </w:pPr>
            <w:r w:rsidRPr="007072C9">
              <w:rPr>
                <w:rFonts w:cs="Arial"/>
                <w:snapToGrid/>
                <w:lang w:val="en-GB" w:eastAsia="en-GB"/>
              </w:rPr>
              <w:t>August</w:t>
            </w:r>
          </w:p>
        </w:tc>
        <w:tc>
          <w:tcPr>
            <w:tcW w:w="1987" w:type="dxa"/>
            <w:tcBorders>
              <w:top w:val="single" w:sz="4" w:space="0" w:color="auto"/>
              <w:left w:val="nil"/>
              <w:bottom w:val="single" w:sz="4" w:space="0" w:color="auto"/>
              <w:right w:val="single" w:sz="4" w:space="0" w:color="auto"/>
            </w:tcBorders>
            <w:shd w:val="clear" w:color="auto" w:fill="auto"/>
            <w:noWrap/>
          </w:tcPr>
          <w:p w14:paraId="2A48FB63" w14:textId="77777777" w:rsidR="008013D4" w:rsidRPr="007072C9" w:rsidRDefault="005C2B90" w:rsidP="008013D4">
            <w:pPr>
              <w:jc w:val="center"/>
            </w:pPr>
            <w:r w:rsidRPr="007072C9">
              <w:t>4.1</w:t>
            </w:r>
          </w:p>
        </w:tc>
        <w:tc>
          <w:tcPr>
            <w:tcW w:w="3402" w:type="dxa"/>
            <w:tcBorders>
              <w:top w:val="single" w:sz="4" w:space="0" w:color="auto"/>
              <w:left w:val="nil"/>
              <w:bottom w:val="single" w:sz="4" w:space="0" w:color="auto"/>
              <w:right w:val="single" w:sz="4" w:space="0" w:color="auto"/>
            </w:tcBorders>
            <w:shd w:val="clear" w:color="auto" w:fill="auto"/>
            <w:noWrap/>
          </w:tcPr>
          <w:p w14:paraId="4CE0CBEC" w14:textId="77777777" w:rsidR="008013D4" w:rsidRPr="007072C9" w:rsidRDefault="005C2B90" w:rsidP="008013D4">
            <w:pPr>
              <w:pStyle w:val="NormalWeb"/>
              <w:spacing w:line="200" w:lineRule="exact"/>
              <w:jc w:val="center"/>
              <w:rPr>
                <w:rFonts w:ascii="Arial Narrow" w:hAnsi="Arial Narrow"/>
                <w:lang w:val="en-ZA"/>
              </w:rPr>
            </w:pPr>
            <w:r w:rsidRPr="007072C9">
              <w:rPr>
                <w:rFonts w:ascii="Arial Narrow" w:hAnsi="Arial Narrow"/>
                <w:lang w:val="en-ZA"/>
              </w:rPr>
              <w:t>0.7</w:t>
            </w:r>
          </w:p>
        </w:tc>
      </w:tr>
      <w:tr w:rsidR="00213CA8" w:rsidRPr="007072C9" w14:paraId="2683A54B" w14:textId="77777777" w:rsidTr="006C5EF4">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3562B" w14:textId="77777777" w:rsidR="008013D4" w:rsidRPr="007072C9" w:rsidRDefault="008013D4" w:rsidP="008013D4">
            <w:pPr>
              <w:widowControl/>
              <w:spacing w:line="276" w:lineRule="auto"/>
              <w:rPr>
                <w:rFonts w:cs="Arial"/>
                <w:snapToGrid/>
                <w:lang w:val="en-GB" w:eastAsia="en-GB"/>
              </w:rPr>
            </w:pPr>
            <w:r w:rsidRPr="007072C9">
              <w:rPr>
                <w:rFonts w:cs="Arial"/>
                <w:snapToGrid/>
                <w:lang w:val="en-GB" w:eastAsia="en-GB"/>
              </w:rPr>
              <w:t>September</w:t>
            </w:r>
          </w:p>
        </w:tc>
        <w:tc>
          <w:tcPr>
            <w:tcW w:w="1987" w:type="dxa"/>
            <w:tcBorders>
              <w:top w:val="single" w:sz="4" w:space="0" w:color="auto"/>
              <w:left w:val="nil"/>
              <w:bottom w:val="single" w:sz="4" w:space="0" w:color="auto"/>
              <w:right w:val="single" w:sz="4" w:space="0" w:color="auto"/>
            </w:tcBorders>
            <w:shd w:val="clear" w:color="auto" w:fill="auto"/>
            <w:noWrap/>
          </w:tcPr>
          <w:p w14:paraId="114D9288" w14:textId="77777777" w:rsidR="008013D4" w:rsidRPr="007072C9" w:rsidRDefault="005C2B90" w:rsidP="008013D4">
            <w:pPr>
              <w:jc w:val="center"/>
            </w:pPr>
            <w:r w:rsidRPr="007072C9">
              <w:t>15.4</w:t>
            </w:r>
          </w:p>
        </w:tc>
        <w:tc>
          <w:tcPr>
            <w:tcW w:w="3402" w:type="dxa"/>
            <w:tcBorders>
              <w:top w:val="single" w:sz="4" w:space="0" w:color="auto"/>
              <w:left w:val="nil"/>
              <w:bottom w:val="single" w:sz="4" w:space="0" w:color="auto"/>
              <w:right w:val="single" w:sz="4" w:space="0" w:color="auto"/>
            </w:tcBorders>
            <w:shd w:val="clear" w:color="auto" w:fill="auto"/>
            <w:noWrap/>
          </w:tcPr>
          <w:p w14:paraId="67FB15E3" w14:textId="77777777" w:rsidR="008013D4" w:rsidRPr="007072C9" w:rsidRDefault="005C2B90" w:rsidP="008013D4">
            <w:pPr>
              <w:pStyle w:val="NormalWeb"/>
              <w:spacing w:line="200" w:lineRule="exact"/>
              <w:jc w:val="center"/>
              <w:rPr>
                <w:rFonts w:ascii="Arial Narrow" w:hAnsi="Arial Narrow"/>
                <w:lang w:val="en-ZA"/>
              </w:rPr>
            </w:pPr>
            <w:r w:rsidRPr="007072C9">
              <w:rPr>
                <w:rFonts w:ascii="Arial Narrow" w:hAnsi="Arial Narrow"/>
                <w:lang w:val="en-ZA"/>
              </w:rPr>
              <w:t>1.9</w:t>
            </w:r>
          </w:p>
        </w:tc>
      </w:tr>
      <w:tr w:rsidR="00213CA8" w:rsidRPr="007072C9" w14:paraId="7B322774" w14:textId="77777777" w:rsidTr="006C5EF4">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90371" w14:textId="77777777" w:rsidR="008013D4" w:rsidRPr="007072C9" w:rsidRDefault="008013D4" w:rsidP="008013D4">
            <w:pPr>
              <w:widowControl/>
              <w:spacing w:line="276" w:lineRule="auto"/>
              <w:rPr>
                <w:rFonts w:cs="Arial"/>
                <w:snapToGrid/>
                <w:lang w:val="en-GB" w:eastAsia="en-GB"/>
              </w:rPr>
            </w:pPr>
            <w:r w:rsidRPr="007072C9">
              <w:rPr>
                <w:rFonts w:cs="Arial"/>
                <w:snapToGrid/>
                <w:lang w:val="en-GB" w:eastAsia="en-GB"/>
              </w:rPr>
              <w:t>October</w:t>
            </w:r>
          </w:p>
        </w:tc>
        <w:tc>
          <w:tcPr>
            <w:tcW w:w="1987" w:type="dxa"/>
            <w:tcBorders>
              <w:top w:val="single" w:sz="4" w:space="0" w:color="auto"/>
              <w:left w:val="nil"/>
              <w:bottom w:val="single" w:sz="4" w:space="0" w:color="auto"/>
              <w:right w:val="single" w:sz="4" w:space="0" w:color="auto"/>
            </w:tcBorders>
            <w:shd w:val="clear" w:color="auto" w:fill="auto"/>
            <w:noWrap/>
          </w:tcPr>
          <w:p w14:paraId="0EB5CDB0" w14:textId="77777777" w:rsidR="008013D4" w:rsidRPr="007072C9" w:rsidRDefault="005C2B90" w:rsidP="008013D4">
            <w:pPr>
              <w:jc w:val="center"/>
            </w:pPr>
            <w:r w:rsidRPr="007072C9">
              <w:t>49.3</w:t>
            </w:r>
          </w:p>
        </w:tc>
        <w:tc>
          <w:tcPr>
            <w:tcW w:w="3402" w:type="dxa"/>
            <w:tcBorders>
              <w:top w:val="single" w:sz="4" w:space="0" w:color="auto"/>
              <w:left w:val="nil"/>
              <w:bottom w:val="single" w:sz="4" w:space="0" w:color="auto"/>
              <w:right w:val="single" w:sz="4" w:space="0" w:color="auto"/>
            </w:tcBorders>
            <w:shd w:val="clear" w:color="auto" w:fill="auto"/>
            <w:noWrap/>
          </w:tcPr>
          <w:p w14:paraId="6FA07EEC" w14:textId="77777777" w:rsidR="008013D4" w:rsidRPr="007072C9" w:rsidRDefault="007072C9" w:rsidP="008013D4">
            <w:pPr>
              <w:pStyle w:val="NormalWeb"/>
              <w:spacing w:line="200" w:lineRule="exact"/>
              <w:jc w:val="center"/>
              <w:rPr>
                <w:rFonts w:ascii="Arial Narrow" w:hAnsi="Arial Narrow"/>
                <w:lang w:val="en-ZA"/>
              </w:rPr>
            </w:pPr>
            <w:r w:rsidRPr="007072C9">
              <w:rPr>
                <w:rFonts w:ascii="Arial Narrow" w:hAnsi="Arial Narrow"/>
                <w:lang w:val="en-ZA"/>
              </w:rPr>
              <w:t>5.5</w:t>
            </w:r>
          </w:p>
        </w:tc>
      </w:tr>
      <w:tr w:rsidR="00213CA8" w:rsidRPr="007072C9" w14:paraId="031FCA47" w14:textId="77777777" w:rsidTr="006C5EF4">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099EE" w14:textId="77777777" w:rsidR="008013D4" w:rsidRPr="007072C9" w:rsidRDefault="008013D4" w:rsidP="008013D4">
            <w:pPr>
              <w:widowControl/>
              <w:spacing w:line="276" w:lineRule="auto"/>
              <w:rPr>
                <w:rFonts w:cs="Arial"/>
                <w:snapToGrid/>
                <w:lang w:val="en-GB" w:eastAsia="en-GB"/>
              </w:rPr>
            </w:pPr>
            <w:r w:rsidRPr="007072C9">
              <w:rPr>
                <w:rFonts w:cs="Arial"/>
                <w:snapToGrid/>
                <w:lang w:val="en-GB" w:eastAsia="en-GB"/>
              </w:rPr>
              <w:t>November</w:t>
            </w:r>
          </w:p>
        </w:tc>
        <w:tc>
          <w:tcPr>
            <w:tcW w:w="1987" w:type="dxa"/>
            <w:tcBorders>
              <w:top w:val="single" w:sz="4" w:space="0" w:color="auto"/>
              <w:left w:val="nil"/>
              <w:bottom w:val="single" w:sz="4" w:space="0" w:color="auto"/>
              <w:right w:val="single" w:sz="4" w:space="0" w:color="auto"/>
            </w:tcBorders>
            <w:shd w:val="clear" w:color="auto" w:fill="auto"/>
            <w:noWrap/>
          </w:tcPr>
          <w:p w14:paraId="53BE24FD" w14:textId="77777777" w:rsidR="008013D4" w:rsidRPr="007072C9" w:rsidRDefault="005C2B90" w:rsidP="008013D4">
            <w:pPr>
              <w:jc w:val="center"/>
            </w:pPr>
            <w:r w:rsidRPr="007072C9">
              <w:t>86.3</w:t>
            </w:r>
          </w:p>
        </w:tc>
        <w:tc>
          <w:tcPr>
            <w:tcW w:w="3402" w:type="dxa"/>
            <w:tcBorders>
              <w:top w:val="single" w:sz="4" w:space="0" w:color="auto"/>
              <w:left w:val="nil"/>
              <w:bottom w:val="single" w:sz="4" w:space="0" w:color="auto"/>
              <w:right w:val="single" w:sz="4" w:space="0" w:color="auto"/>
            </w:tcBorders>
            <w:shd w:val="clear" w:color="auto" w:fill="auto"/>
            <w:noWrap/>
          </w:tcPr>
          <w:p w14:paraId="409DDC78" w14:textId="77777777" w:rsidR="008013D4" w:rsidRPr="007072C9" w:rsidRDefault="007072C9" w:rsidP="008013D4">
            <w:pPr>
              <w:pStyle w:val="NormalWeb"/>
              <w:spacing w:line="200" w:lineRule="exact"/>
              <w:jc w:val="center"/>
              <w:rPr>
                <w:rFonts w:ascii="Arial Narrow" w:hAnsi="Arial Narrow"/>
                <w:lang w:val="en-ZA"/>
              </w:rPr>
            </w:pPr>
            <w:r w:rsidRPr="007072C9">
              <w:rPr>
                <w:rFonts w:ascii="Arial Narrow" w:hAnsi="Arial Narrow"/>
                <w:lang w:val="en-ZA"/>
              </w:rPr>
              <w:t>8.6</w:t>
            </w:r>
          </w:p>
        </w:tc>
      </w:tr>
      <w:tr w:rsidR="00213CA8" w:rsidRPr="007072C9" w14:paraId="530AA128" w14:textId="77777777" w:rsidTr="006C5EF4">
        <w:trPr>
          <w:trHeight w:val="127"/>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FC1BC" w14:textId="77777777" w:rsidR="008013D4" w:rsidRPr="007072C9" w:rsidRDefault="008013D4" w:rsidP="008013D4">
            <w:pPr>
              <w:widowControl/>
              <w:spacing w:line="276" w:lineRule="auto"/>
              <w:rPr>
                <w:rFonts w:cs="Arial"/>
                <w:snapToGrid/>
                <w:lang w:val="en-GB" w:eastAsia="en-GB"/>
              </w:rPr>
            </w:pPr>
            <w:r w:rsidRPr="007072C9">
              <w:rPr>
                <w:rFonts w:cs="Arial"/>
                <w:snapToGrid/>
                <w:lang w:val="en-GB" w:eastAsia="en-GB"/>
              </w:rPr>
              <w:t>December</w:t>
            </w:r>
          </w:p>
        </w:tc>
        <w:tc>
          <w:tcPr>
            <w:tcW w:w="1987" w:type="dxa"/>
            <w:tcBorders>
              <w:top w:val="single" w:sz="4" w:space="0" w:color="auto"/>
              <w:left w:val="nil"/>
              <w:bottom w:val="single" w:sz="4" w:space="0" w:color="auto"/>
              <w:right w:val="single" w:sz="4" w:space="0" w:color="auto"/>
            </w:tcBorders>
            <w:shd w:val="clear" w:color="auto" w:fill="auto"/>
            <w:noWrap/>
          </w:tcPr>
          <w:p w14:paraId="0CD82F21" w14:textId="77777777" w:rsidR="008013D4" w:rsidRPr="007072C9" w:rsidRDefault="005C2B90" w:rsidP="008013D4">
            <w:pPr>
              <w:jc w:val="center"/>
            </w:pPr>
            <w:r w:rsidRPr="007072C9">
              <w:t>100.5</w:t>
            </w:r>
          </w:p>
        </w:tc>
        <w:tc>
          <w:tcPr>
            <w:tcW w:w="3402" w:type="dxa"/>
            <w:tcBorders>
              <w:top w:val="single" w:sz="4" w:space="0" w:color="auto"/>
              <w:left w:val="nil"/>
              <w:bottom w:val="single" w:sz="4" w:space="0" w:color="auto"/>
              <w:right w:val="single" w:sz="4" w:space="0" w:color="auto"/>
            </w:tcBorders>
            <w:shd w:val="clear" w:color="auto" w:fill="auto"/>
            <w:noWrap/>
          </w:tcPr>
          <w:p w14:paraId="5C94C9B2" w14:textId="77777777" w:rsidR="008013D4" w:rsidRPr="007072C9" w:rsidRDefault="007072C9" w:rsidP="008013D4">
            <w:pPr>
              <w:pStyle w:val="NormalWeb"/>
              <w:spacing w:line="200" w:lineRule="exact"/>
              <w:jc w:val="center"/>
              <w:rPr>
                <w:rFonts w:ascii="Arial Narrow" w:hAnsi="Arial Narrow"/>
                <w:lang w:val="en-ZA"/>
              </w:rPr>
            </w:pPr>
            <w:r w:rsidRPr="007072C9">
              <w:rPr>
                <w:rFonts w:ascii="Arial Narrow" w:hAnsi="Arial Narrow"/>
                <w:lang w:val="en-ZA"/>
              </w:rPr>
              <w:t>8.3</w:t>
            </w:r>
          </w:p>
        </w:tc>
      </w:tr>
    </w:tbl>
    <w:p w14:paraId="59D56029" w14:textId="77777777" w:rsidR="001B721B" w:rsidRPr="00DC1111" w:rsidRDefault="001B721B" w:rsidP="001B721B">
      <w:pPr>
        <w:widowControl/>
        <w:spacing w:line="276" w:lineRule="auto"/>
        <w:jc w:val="both"/>
        <w:rPr>
          <w:rFonts w:cs="Arial"/>
          <w:snapToGrid/>
          <w:lang w:val="en-GB" w:eastAsia="en-GB"/>
        </w:rPr>
      </w:pPr>
    </w:p>
    <w:p w14:paraId="69D6DC8F" w14:textId="77777777" w:rsidR="001B721B" w:rsidRPr="00DC1111" w:rsidRDefault="001B721B" w:rsidP="001B721B">
      <w:pPr>
        <w:widowControl/>
        <w:spacing w:line="276" w:lineRule="auto"/>
        <w:jc w:val="both"/>
        <w:rPr>
          <w:rFonts w:cs="Arial"/>
          <w:snapToGrid/>
          <w:lang w:val="en-GB" w:eastAsia="en-GB"/>
        </w:rPr>
      </w:pPr>
    </w:p>
    <w:p w14:paraId="72D847B7" w14:textId="77777777" w:rsidR="001B721B" w:rsidRPr="00DC1111" w:rsidRDefault="001B721B" w:rsidP="001B721B">
      <w:pPr>
        <w:widowControl/>
        <w:spacing w:line="276" w:lineRule="auto"/>
        <w:jc w:val="both"/>
        <w:rPr>
          <w:rFonts w:cs="Arial"/>
          <w:snapToGrid/>
          <w:lang w:val="en-GB" w:eastAsia="en-GB"/>
        </w:rPr>
      </w:pPr>
    </w:p>
    <w:p w14:paraId="6E443BA7" w14:textId="77777777" w:rsidR="001B721B" w:rsidRPr="00DC1111" w:rsidRDefault="001B721B" w:rsidP="001B721B">
      <w:pPr>
        <w:widowControl/>
        <w:spacing w:line="276" w:lineRule="auto"/>
        <w:ind w:left="720"/>
        <w:jc w:val="both"/>
        <w:rPr>
          <w:rFonts w:cs="Arial"/>
          <w:snapToGrid/>
          <w:lang w:val="en-GB" w:eastAsia="en-GB"/>
        </w:rPr>
      </w:pPr>
    </w:p>
    <w:p w14:paraId="4AB15F64" w14:textId="77777777" w:rsidR="001B721B" w:rsidRPr="00DC1111" w:rsidRDefault="001B721B" w:rsidP="001B721B">
      <w:pPr>
        <w:widowControl/>
        <w:spacing w:line="276" w:lineRule="auto"/>
        <w:ind w:left="720"/>
        <w:jc w:val="both"/>
        <w:rPr>
          <w:rFonts w:cs="Arial"/>
          <w:snapToGrid/>
          <w:lang w:val="en-GB" w:eastAsia="en-GB"/>
        </w:rPr>
      </w:pPr>
    </w:p>
    <w:p w14:paraId="11A5648F" w14:textId="77777777" w:rsidR="001B721B" w:rsidRPr="00DC1111" w:rsidRDefault="001B721B" w:rsidP="001B721B">
      <w:pPr>
        <w:widowControl/>
        <w:spacing w:line="276" w:lineRule="auto"/>
        <w:ind w:left="720"/>
        <w:jc w:val="both"/>
        <w:rPr>
          <w:rFonts w:cs="Arial"/>
          <w:snapToGrid/>
          <w:lang w:val="en-GB" w:eastAsia="en-GB"/>
        </w:rPr>
      </w:pPr>
    </w:p>
    <w:p w14:paraId="110F84A3" w14:textId="77777777" w:rsidR="001B721B" w:rsidRPr="00DC1111" w:rsidRDefault="001B721B" w:rsidP="001B721B">
      <w:pPr>
        <w:widowControl/>
        <w:spacing w:line="276" w:lineRule="auto"/>
        <w:ind w:left="720"/>
        <w:jc w:val="both"/>
        <w:rPr>
          <w:rFonts w:cs="Arial"/>
          <w:snapToGrid/>
          <w:lang w:val="en-GB" w:eastAsia="en-GB"/>
        </w:rPr>
      </w:pPr>
    </w:p>
    <w:p w14:paraId="1B602E05" w14:textId="77777777" w:rsidR="001B721B" w:rsidRPr="00DC1111" w:rsidRDefault="001B721B" w:rsidP="001B721B">
      <w:pPr>
        <w:widowControl/>
        <w:spacing w:line="276" w:lineRule="auto"/>
        <w:ind w:left="720"/>
        <w:jc w:val="both"/>
        <w:rPr>
          <w:rFonts w:cs="Arial"/>
          <w:snapToGrid/>
          <w:lang w:val="en-GB" w:eastAsia="en-GB"/>
        </w:rPr>
      </w:pPr>
    </w:p>
    <w:p w14:paraId="53D23042" w14:textId="77777777" w:rsidR="001B721B" w:rsidRPr="00DC1111" w:rsidRDefault="001B721B" w:rsidP="001B721B">
      <w:pPr>
        <w:widowControl/>
        <w:spacing w:line="276" w:lineRule="auto"/>
        <w:ind w:left="720"/>
        <w:jc w:val="both"/>
        <w:rPr>
          <w:rFonts w:cs="Arial"/>
          <w:snapToGrid/>
          <w:lang w:val="en-GB" w:eastAsia="en-GB"/>
        </w:rPr>
      </w:pPr>
    </w:p>
    <w:p w14:paraId="419247E4" w14:textId="77777777" w:rsidR="001B721B" w:rsidRPr="00DC1111" w:rsidRDefault="001B721B" w:rsidP="001B721B">
      <w:pPr>
        <w:widowControl/>
        <w:spacing w:line="276" w:lineRule="auto"/>
        <w:ind w:left="720"/>
        <w:jc w:val="both"/>
        <w:rPr>
          <w:rFonts w:cs="Arial"/>
          <w:snapToGrid/>
          <w:lang w:val="en-GB" w:eastAsia="en-GB"/>
        </w:rPr>
      </w:pPr>
    </w:p>
    <w:p w14:paraId="23DCCF98" w14:textId="77777777" w:rsidR="001B721B" w:rsidRPr="00DC1111" w:rsidRDefault="001B721B" w:rsidP="001B721B">
      <w:pPr>
        <w:widowControl/>
        <w:spacing w:line="276" w:lineRule="auto"/>
        <w:ind w:left="720"/>
        <w:jc w:val="both"/>
        <w:rPr>
          <w:rFonts w:cs="Arial"/>
          <w:snapToGrid/>
          <w:lang w:val="en-GB" w:eastAsia="en-GB"/>
        </w:rPr>
      </w:pPr>
    </w:p>
    <w:p w14:paraId="6914C4EC" w14:textId="77777777" w:rsidR="001B721B" w:rsidRPr="00DC1111" w:rsidRDefault="001B721B" w:rsidP="001B721B">
      <w:pPr>
        <w:widowControl/>
        <w:spacing w:line="276" w:lineRule="auto"/>
        <w:ind w:left="720"/>
        <w:jc w:val="both"/>
        <w:rPr>
          <w:rFonts w:cs="Arial"/>
          <w:snapToGrid/>
          <w:lang w:val="en-GB" w:eastAsia="en-GB"/>
        </w:rPr>
      </w:pPr>
    </w:p>
    <w:p w14:paraId="5CD36F3E" w14:textId="77777777" w:rsidR="001B721B" w:rsidRPr="00DC1111" w:rsidRDefault="001B721B" w:rsidP="001B721B">
      <w:pPr>
        <w:widowControl/>
        <w:spacing w:line="276" w:lineRule="auto"/>
        <w:ind w:left="720"/>
        <w:jc w:val="both"/>
        <w:rPr>
          <w:rFonts w:cs="Arial"/>
          <w:snapToGrid/>
          <w:lang w:val="en-GB" w:eastAsia="en-GB"/>
        </w:rPr>
      </w:pPr>
    </w:p>
    <w:p w14:paraId="365F91BD" w14:textId="77777777" w:rsidR="001B721B" w:rsidRPr="00DC1111" w:rsidRDefault="001B721B" w:rsidP="001B721B">
      <w:pPr>
        <w:widowControl/>
        <w:spacing w:line="276" w:lineRule="auto"/>
        <w:ind w:left="720"/>
        <w:jc w:val="both"/>
        <w:rPr>
          <w:rFonts w:cs="Arial"/>
          <w:snapToGrid/>
          <w:lang w:val="en-GB" w:eastAsia="en-GB"/>
        </w:rPr>
      </w:pPr>
    </w:p>
    <w:p w14:paraId="0B66CEF0" w14:textId="77777777" w:rsidR="001B721B" w:rsidRPr="00DC1111" w:rsidRDefault="001B721B" w:rsidP="001B721B">
      <w:pPr>
        <w:widowControl/>
        <w:spacing w:line="276" w:lineRule="auto"/>
        <w:ind w:left="720"/>
        <w:jc w:val="both"/>
        <w:rPr>
          <w:rFonts w:cs="Arial"/>
          <w:snapToGrid/>
          <w:lang w:val="en-GB" w:eastAsia="en-GB"/>
        </w:rPr>
      </w:pPr>
    </w:p>
    <w:p w14:paraId="021D8769" w14:textId="77777777" w:rsidR="001B721B" w:rsidRPr="00DC1111" w:rsidRDefault="001B721B" w:rsidP="001B721B">
      <w:pPr>
        <w:widowControl/>
        <w:spacing w:line="276" w:lineRule="auto"/>
        <w:ind w:left="720"/>
        <w:jc w:val="both"/>
        <w:rPr>
          <w:rFonts w:cs="Arial"/>
          <w:snapToGrid/>
          <w:lang w:val="en-GB" w:eastAsia="en-GB"/>
        </w:rPr>
      </w:pPr>
    </w:p>
    <w:p w14:paraId="41E07FCA" w14:textId="77777777" w:rsidR="001B721B" w:rsidRPr="00DC1111" w:rsidRDefault="001B721B" w:rsidP="001B721B">
      <w:pPr>
        <w:widowControl/>
        <w:spacing w:line="276" w:lineRule="auto"/>
        <w:ind w:left="720"/>
        <w:jc w:val="both"/>
        <w:rPr>
          <w:rFonts w:cs="Arial"/>
          <w:snapToGrid/>
          <w:lang w:val="en-GB" w:eastAsia="en-GB"/>
        </w:rPr>
      </w:pPr>
    </w:p>
    <w:p w14:paraId="5C934E83" w14:textId="77777777" w:rsidR="001B721B" w:rsidRPr="00DC1111" w:rsidRDefault="001B721B" w:rsidP="001B721B">
      <w:pPr>
        <w:widowControl/>
        <w:spacing w:line="276" w:lineRule="auto"/>
        <w:ind w:left="720"/>
        <w:jc w:val="both"/>
        <w:rPr>
          <w:rFonts w:cs="Arial"/>
          <w:snapToGrid/>
          <w:lang w:val="en-GB" w:eastAsia="en-GB"/>
        </w:rPr>
      </w:pPr>
    </w:p>
    <w:p w14:paraId="1A37D82D" w14:textId="77777777" w:rsidR="001B721B" w:rsidRPr="00DC1111" w:rsidRDefault="001B721B" w:rsidP="001B721B">
      <w:pPr>
        <w:widowControl/>
        <w:spacing w:line="276" w:lineRule="auto"/>
        <w:ind w:left="720"/>
        <w:jc w:val="both"/>
        <w:rPr>
          <w:rFonts w:cs="Arial"/>
          <w:snapToGrid/>
          <w:lang w:val="en-GB" w:eastAsia="en-GB"/>
        </w:rPr>
      </w:pPr>
    </w:p>
    <w:p w14:paraId="6B6CEEFE" w14:textId="77777777" w:rsidR="001B721B" w:rsidRPr="00DC1111" w:rsidRDefault="001B721B" w:rsidP="001B721B">
      <w:pPr>
        <w:widowControl/>
        <w:spacing w:line="276" w:lineRule="auto"/>
        <w:ind w:left="720"/>
        <w:jc w:val="both"/>
        <w:rPr>
          <w:rFonts w:cs="Arial"/>
          <w:snapToGrid/>
          <w:lang w:val="en-GB" w:eastAsia="en-GB"/>
        </w:rPr>
      </w:pPr>
      <w:r w:rsidRPr="00DC1111">
        <w:rPr>
          <w:rFonts w:cs="Arial"/>
          <w:snapToGrid/>
          <w:lang w:val="en-GB" w:eastAsia="en-GB"/>
        </w:rPr>
        <w:t>The factor (</w:t>
      </w:r>
      <w:proofErr w:type="spellStart"/>
      <w:r w:rsidRPr="00DC1111">
        <w:rPr>
          <w:rFonts w:cs="Arial"/>
          <w:snapToGrid/>
          <w:lang w:val="en-GB" w:eastAsia="en-GB"/>
        </w:rPr>
        <w:t>Nw</w:t>
      </w:r>
      <w:proofErr w:type="spellEnd"/>
      <w:r w:rsidRPr="00DC1111">
        <w:rPr>
          <w:rFonts w:cs="Arial"/>
          <w:snapToGrid/>
          <w:lang w:val="en-GB" w:eastAsia="en-GB"/>
        </w:rPr>
        <w:t xml:space="preserve"> - </w:t>
      </w:r>
      <w:proofErr w:type="spellStart"/>
      <w:r w:rsidRPr="00DC1111">
        <w:rPr>
          <w:rFonts w:cs="Arial"/>
          <w:snapToGrid/>
          <w:lang w:val="en-GB" w:eastAsia="en-GB"/>
        </w:rPr>
        <w:t>Nn</w:t>
      </w:r>
      <w:proofErr w:type="spellEnd"/>
      <w:r w:rsidRPr="00DC1111">
        <w:rPr>
          <w:rFonts w:cs="Arial"/>
          <w:snapToGrid/>
          <w:lang w:val="en-GB" w:eastAsia="en-GB"/>
        </w:rPr>
        <w:t>) shall be considered to represent a fair allowance for days during which rainfall exceeds 10 mm and the factor (</w:t>
      </w:r>
      <w:proofErr w:type="spellStart"/>
      <w:r w:rsidRPr="00DC1111">
        <w:rPr>
          <w:rFonts w:cs="Arial"/>
          <w:snapToGrid/>
          <w:lang w:val="en-GB" w:eastAsia="en-GB"/>
        </w:rPr>
        <w:t>Rw</w:t>
      </w:r>
      <w:proofErr w:type="spellEnd"/>
      <w:r w:rsidRPr="00DC1111">
        <w:rPr>
          <w:rFonts w:cs="Arial"/>
          <w:snapToGrid/>
          <w:lang w:val="en-GB" w:eastAsia="en-GB"/>
        </w:rPr>
        <w:t xml:space="preserve"> - Rn)/x shall be considered to represent a fair allowance for those days when rainfall does not exceed 10 mm but wet conditions prevent or disrupt work.</w:t>
      </w:r>
    </w:p>
    <w:p w14:paraId="4D196C66" w14:textId="77777777" w:rsidR="001B721B" w:rsidRPr="00DC1111" w:rsidRDefault="001B721B" w:rsidP="001B721B">
      <w:pPr>
        <w:widowControl/>
        <w:spacing w:line="276" w:lineRule="auto"/>
        <w:jc w:val="both"/>
        <w:rPr>
          <w:rFonts w:cs="Arial"/>
          <w:snapToGrid/>
          <w:lang w:val="en-GB" w:eastAsia="en-GB"/>
        </w:rPr>
      </w:pPr>
    </w:p>
    <w:p w14:paraId="63607512" w14:textId="77777777" w:rsidR="001B721B" w:rsidRPr="00DC1111" w:rsidRDefault="001B721B" w:rsidP="001B721B">
      <w:pPr>
        <w:widowControl/>
        <w:spacing w:line="276" w:lineRule="auto"/>
        <w:ind w:left="720"/>
        <w:jc w:val="both"/>
        <w:rPr>
          <w:rFonts w:cs="Arial"/>
          <w:snapToGrid/>
          <w:lang w:val="en-GB" w:eastAsia="en-GB"/>
        </w:rPr>
      </w:pPr>
      <w:r w:rsidRPr="00DC1111">
        <w:rPr>
          <w:rFonts w:cs="Arial"/>
          <w:snapToGrid/>
          <w:lang w:val="en-GB" w:eastAsia="en-GB"/>
        </w:rPr>
        <w:t xml:space="preserve">The total extension of time shall be the algebraic sum of all monthly totals for the contract period, but if the algebraic sum is negative the time for completion shall not be reduced due to subnormal rainfall.  Extensions of time for a part of a month shall be calculated using pro rata values of </w:t>
      </w:r>
      <w:proofErr w:type="spellStart"/>
      <w:r w:rsidRPr="00DC1111">
        <w:rPr>
          <w:rFonts w:cs="Arial"/>
          <w:snapToGrid/>
          <w:lang w:val="en-GB" w:eastAsia="en-GB"/>
        </w:rPr>
        <w:t>Nn</w:t>
      </w:r>
      <w:proofErr w:type="spellEnd"/>
      <w:r w:rsidRPr="00DC1111">
        <w:rPr>
          <w:rFonts w:cs="Arial"/>
          <w:snapToGrid/>
          <w:lang w:val="en-GB" w:eastAsia="en-GB"/>
        </w:rPr>
        <w:t xml:space="preserve"> and Rn.”</w:t>
      </w:r>
    </w:p>
    <w:p w14:paraId="06782296" w14:textId="77777777" w:rsidR="001B721B" w:rsidRPr="00213CA8" w:rsidRDefault="001B721B" w:rsidP="001B721B">
      <w:pPr>
        <w:widowControl/>
        <w:spacing w:line="276" w:lineRule="auto"/>
        <w:jc w:val="both"/>
        <w:rPr>
          <w:rFonts w:cs="Arial"/>
          <w:snapToGrid/>
          <w:color w:val="FF0000"/>
          <w:lang w:val="en-GB" w:eastAsia="en-GB"/>
        </w:rPr>
      </w:pPr>
    </w:p>
    <w:p w14:paraId="49D38F50" w14:textId="77777777" w:rsidR="001B721B" w:rsidRPr="006B6A1C" w:rsidRDefault="001B721B" w:rsidP="001B721B">
      <w:pPr>
        <w:widowControl/>
        <w:spacing w:line="276" w:lineRule="auto"/>
        <w:jc w:val="both"/>
        <w:rPr>
          <w:rFonts w:cs="Arial"/>
          <w:snapToGrid/>
          <w:lang w:val="en-GB" w:eastAsia="en-GB"/>
        </w:rPr>
      </w:pPr>
      <w:r w:rsidRPr="006B6A1C">
        <w:rPr>
          <w:rFonts w:cs="Arial"/>
          <w:snapToGrid/>
          <w:lang w:val="en-GB" w:eastAsia="en-GB"/>
        </w:rPr>
        <w:t>2.1.7</w:t>
      </w:r>
      <w:r w:rsidRPr="006B6A1C">
        <w:rPr>
          <w:rFonts w:cs="Arial"/>
          <w:snapToGrid/>
          <w:lang w:val="en-GB" w:eastAsia="en-GB"/>
        </w:rPr>
        <w:tab/>
      </w:r>
      <w:r w:rsidRPr="006B6A1C">
        <w:rPr>
          <w:rFonts w:cs="Arial"/>
          <w:snapToGrid/>
          <w:u w:val="single"/>
          <w:lang w:val="en-GB" w:eastAsia="en-GB"/>
        </w:rPr>
        <w:t>Guarantee (Security) (CL 6.</w:t>
      </w:r>
      <w:r w:rsidR="00DC1111" w:rsidRPr="006B6A1C">
        <w:rPr>
          <w:rFonts w:cs="Arial"/>
          <w:snapToGrid/>
          <w:u w:val="single"/>
          <w:lang w:val="en-GB" w:eastAsia="en-GB"/>
        </w:rPr>
        <w:t>2</w:t>
      </w:r>
      <w:r w:rsidRPr="006B6A1C">
        <w:rPr>
          <w:rFonts w:cs="Arial"/>
          <w:snapToGrid/>
          <w:u w:val="single"/>
          <w:lang w:val="en-GB" w:eastAsia="en-GB"/>
        </w:rPr>
        <w:t>)</w:t>
      </w:r>
    </w:p>
    <w:p w14:paraId="542DBA17" w14:textId="77777777" w:rsidR="001B721B" w:rsidRPr="00DC1111" w:rsidRDefault="001B721B" w:rsidP="001B721B">
      <w:pPr>
        <w:widowControl/>
        <w:spacing w:line="276" w:lineRule="auto"/>
        <w:jc w:val="both"/>
        <w:rPr>
          <w:rFonts w:cs="Arial"/>
          <w:snapToGrid/>
          <w:lang w:val="en-GB" w:eastAsia="en-GB"/>
        </w:rPr>
      </w:pPr>
    </w:p>
    <w:p w14:paraId="7948EFE0" w14:textId="77777777" w:rsidR="001B721B" w:rsidRPr="00DC1111" w:rsidRDefault="001B721B" w:rsidP="001B721B">
      <w:pPr>
        <w:widowControl/>
        <w:spacing w:line="276" w:lineRule="auto"/>
        <w:jc w:val="both"/>
        <w:rPr>
          <w:rFonts w:cs="Arial"/>
          <w:snapToGrid/>
          <w:lang w:val="en-GB" w:eastAsia="en-GB"/>
        </w:rPr>
      </w:pPr>
      <w:r w:rsidRPr="00DC1111">
        <w:rPr>
          <w:rFonts w:cs="Arial"/>
          <w:snapToGrid/>
          <w:lang w:val="en-GB" w:eastAsia="en-GB"/>
        </w:rPr>
        <w:tab/>
        <w:t>Delete the contents of the first paragraph of Clause 6.2</w:t>
      </w:r>
      <w:r w:rsidR="00DC1111" w:rsidRPr="00DC1111">
        <w:rPr>
          <w:rFonts w:cs="Arial"/>
          <w:snapToGrid/>
          <w:lang w:val="en-GB" w:eastAsia="en-GB"/>
        </w:rPr>
        <w:t>.1</w:t>
      </w:r>
      <w:r w:rsidRPr="00DC1111">
        <w:rPr>
          <w:rFonts w:cs="Arial"/>
          <w:snapToGrid/>
          <w:lang w:val="en-GB" w:eastAsia="en-GB"/>
        </w:rPr>
        <w:t xml:space="preserve"> and insert:</w:t>
      </w:r>
    </w:p>
    <w:p w14:paraId="7E275750" w14:textId="77777777" w:rsidR="001B721B" w:rsidRPr="00DC1111" w:rsidRDefault="001B721B" w:rsidP="001B721B">
      <w:pPr>
        <w:widowControl/>
        <w:spacing w:line="276" w:lineRule="auto"/>
        <w:jc w:val="both"/>
        <w:rPr>
          <w:rFonts w:cs="Arial"/>
          <w:snapToGrid/>
          <w:lang w:val="en-GB" w:eastAsia="en-GB"/>
        </w:rPr>
      </w:pPr>
    </w:p>
    <w:p w14:paraId="464D8A7A" w14:textId="77777777" w:rsidR="001B721B" w:rsidRPr="00DC1111" w:rsidRDefault="001B721B" w:rsidP="001B721B">
      <w:pPr>
        <w:widowControl/>
        <w:spacing w:line="276" w:lineRule="auto"/>
        <w:ind w:left="720"/>
        <w:jc w:val="both"/>
        <w:rPr>
          <w:rFonts w:cs="Arial"/>
          <w:snapToGrid/>
          <w:lang w:val="en-GB" w:eastAsia="en-GB"/>
        </w:rPr>
      </w:pPr>
      <w:r w:rsidRPr="00DC1111">
        <w:rPr>
          <w:rFonts w:cs="Arial"/>
          <w:snapToGrid/>
          <w:lang w:val="en-GB" w:eastAsia="en-GB"/>
        </w:rPr>
        <w:t>“The Contractor shall deliver to the Employer within such time as may be stated in the Contract Data a Demand Guarantee, of Insurance Company registered in terms of the Short-term Insurance Act (Act 53 of 1998) or registered Commercial Bank, in a sum equal to the amount stated in the Contract Data.  The Demand Guarantee shall be issued by an entity approved by the Employer, and shall conform in all respects to the format contained in the Appendix to the Contract Data.</w:t>
      </w:r>
    </w:p>
    <w:p w14:paraId="27C6523F" w14:textId="77777777" w:rsidR="001B721B" w:rsidRPr="00DC1111" w:rsidRDefault="001B721B" w:rsidP="001B721B">
      <w:pPr>
        <w:widowControl/>
        <w:spacing w:line="276" w:lineRule="auto"/>
        <w:jc w:val="both"/>
        <w:rPr>
          <w:rFonts w:cs="Arial"/>
          <w:snapToGrid/>
          <w:lang w:val="en-GB" w:eastAsia="en-GB"/>
        </w:rPr>
      </w:pPr>
    </w:p>
    <w:p w14:paraId="7E4E1240" w14:textId="77777777" w:rsidR="001B721B" w:rsidRPr="00DC1111" w:rsidRDefault="001B721B" w:rsidP="001B721B">
      <w:pPr>
        <w:widowControl/>
        <w:spacing w:line="276" w:lineRule="auto"/>
        <w:ind w:left="720"/>
        <w:jc w:val="both"/>
        <w:rPr>
          <w:rFonts w:cs="Arial"/>
          <w:snapToGrid/>
          <w:lang w:val="en-GB" w:eastAsia="en-GB"/>
        </w:rPr>
      </w:pPr>
      <w:r w:rsidRPr="00DC1111">
        <w:rPr>
          <w:rFonts w:cs="Arial"/>
          <w:snapToGrid/>
          <w:lang w:val="en-GB" w:eastAsia="en-GB"/>
        </w:rPr>
        <w:lastRenderedPageBreak/>
        <w:t>Wherever a joint venture constitutes the contracting party, the Demand Guarantee shall be issued on behalf of the joint venture.</w:t>
      </w:r>
    </w:p>
    <w:p w14:paraId="141F1983" w14:textId="77777777" w:rsidR="001B721B" w:rsidRPr="00213CA8" w:rsidRDefault="001B721B" w:rsidP="001B721B">
      <w:pPr>
        <w:widowControl/>
        <w:spacing w:line="276" w:lineRule="auto"/>
        <w:jc w:val="both"/>
        <w:rPr>
          <w:rFonts w:cs="Arial"/>
          <w:snapToGrid/>
          <w:color w:val="FF0000"/>
          <w:lang w:val="en-GB" w:eastAsia="en-GB"/>
        </w:rPr>
      </w:pPr>
    </w:p>
    <w:p w14:paraId="08227E9A" w14:textId="77777777" w:rsidR="001B721B" w:rsidRPr="00551E72" w:rsidRDefault="001B721B" w:rsidP="001B721B">
      <w:pPr>
        <w:widowControl/>
        <w:spacing w:line="276" w:lineRule="auto"/>
        <w:ind w:left="720"/>
        <w:jc w:val="both"/>
        <w:rPr>
          <w:rFonts w:cs="Arial"/>
          <w:snapToGrid/>
          <w:lang w:val="en-GB" w:eastAsia="en-GB"/>
        </w:rPr>
      </w:pPr>
      <w:r w:rsidRPr="00551E72">
        <w:rPr>
          <w:rFonts w:cs="Arial"/>
          <w:snapToGrid/>
          <w:lang w:val="en-GB" w:eastAsia="en-GB"/>
        </w:rPr>
        <w:t xml:space="preserve">Failure to produce an acceptable Demand Guarantee within the period stated in Clause 2.2.8 of the Contract Data is a fundamental breach of Contract, entitling the Employer to cancel the Contract by due notice in terms of Clause 9.2 with specific </w:t>
      </w:r>
      <w:r w:rsidRPr="006B6A1C">
        <w:rPr>
          <w:rFonts w:cs="Arial"/>
          <w:snapToGrid/>
          <w:lang w:val="en-GB" w:eastAsia="en-GB"/>
        </w:rPr>
        <w:t>reference to sub-clause 9.2.2.5</w:t>
      </w:r>
      <w:r w:rsidRPr="00213CA8">
        <w:rPr>
          <w:rFonts w:cs="Arial"/>
          <w:snapToGrid/>
          <w:color w:val="FF0000"/>
          <w:lang w:val="en-GB" w:eastAsia="en-GB"/>
        </w:rPr>
        <w:t xml:space="preserve"> </w:t>
      </w:r>
      <w:r w:rsidRPr="00551E72">
        <w:rPr>
          <w:rFonts w:cs="Arial"/>
          <w:snapToGrid/>
          <w:lang w:val="en-GB" w:eastAsia="en-GB"/>
        </w:rPr>
        <w:t>as amended in the Special Conditions of Contract.”</w:t>
      </w:r>
    </w:p>
    <w:p w14:paraId="2E5F7C6A" w14:textId="77777777" w:rsidR="001B721B" w:rsidRPr="00551E72" w:rsidRDefault="001B721B" w:rsidP="001B721B">
      <w:pPr>
        <w:widowControl/>
        <w:spacing w:line="276" w:lineRule="auto"/>
        <w:jc w:val="both"/>
        <w:rPr>
          <w:rFonts w:cs="Arial"/>
          <w:snapToGrid/>
          <w:u w:val="single"/>
          <w:lang w:val="en-GB" w:eastAsia="en-GB"/>
        </w:rPr>
      </w:pPr>
      <w:r w:rsidRPr="00551E72">
        <w:rPr>
          <w:rFonts w:cs="Arial"/>
          <w:snapToGrid/>
          <w:lang w:val="en-GB" w:eastAsia="en-GB"/>
        </w:rPr>
        <w:t>2.1.8</w:t>
      </w:r>
      <w:r w:rsidRPr="00551E72">
        <w:rPr>
          <w:rFonts w:cs="Arial"/>
          <w:snapToGrid/>
          <w:lang w:val="en-GB" w:eastAsia="en-GB"/>
        </w:rPr>
        <w:tab/>
      </w:r>
      <w:r w:rsidRPr="00551E72">
        <w:rPr>
          <w:rFonts w:cs="Arial"/>
          <w:snapToGrid/>
          <w:u w:val="single"/>
          <w:lang w:val="en-GB" w:eastAsia="en-GB"/>
        </w:rPr>
        <w:t>Variations (CL 6.3)</w:t>
      </w:r>
    </w:p>
    <w:p w14:paraId="2034B744" w14:textId="77777777" w:rsidR="001B721B" w:rsidRPr="00551E72" w:rsidRDefault="001B721B" w:rsidP="001B721B">
      <w:pPr>
        <w:widowControl/>
        <w:spacing w:line="276" w:lineRule="auto"/>
        <w:jc w:val="both"/>
        <w:rPr>
          <w:rFonts w:cs="Arial"/>
          <w:snapToGrid/>
          <w:lang w:val="en-GB" w:eastAsia="en-GB"/>
        </w:rPr>
      </w:pPr>
    </w:p>
    <w:p w14:paraId="21676D7E" w14:textId="77777777" w:rsidR="001B721B" w:rsidRPr="00551E72" w:rsidRDefault="001B721B" w:rsidP="001B721B">
      <w:pPr>
        <w:widowControl/>
        <w:spacing w:line="276" w:lineRule="auto"/>
        <w:ind w:left="720"/>
        <w:jc w:val="both"/>
        <w:rPr>
          <w:rFonts w:cs="Arial"/>
          <w:snapToGrid/>
          <w:lang w:val="en-GB" w:eastAsia="en-GB"/>
        </w:rPr>
      </w:pPr>
      <w:r w:rsidRPr="00551E72">
        <w:rPr>
          <w:rFonts w:cs="Arial"/>
          <w:snapToGrid/>
          <w:lang w:val="en-GB" w:eastAsia="en-GB"/>
        </w:rPr>
        <w:t>Omit the words “Provided that” under Clause 6.3.2 and omit Clause 6.3.2.1.</w:t>
      </w:r>
    </w:p>
    <w:p w14:paraId="17E040AF" w14:textId="77777777" w:rsidR="001B721B" w:rsidRPr="00551E72" w:rsidRDefault="001B721B" w:rsidP="001B721B">
      <w:pPr>
        <w:widowControl/>
        <w:spacing w:line="276" w:lineRule="auto"/>
        <w:jc w:val="both"/>
        <w:rPr>
          <w:rFonts w:cs="Arial"/>
          <w:snapToGrid/>
          <w:lang w:val="en-GB" w:eastAsia="en-GB"/>
        </w:rPr>
      </w:pPr>
    </w:p>
    <w:p w14:paraId="111E3F1C" w14:textId="77777777" w:rsidR="001B721B" w:rsidRPr="00551E72" w:rsidRDefault="001B721B" w:rsidP="001B721B">
      <w:pPr>
        <w:widowControl/>
        <w:spacing w:line="276" w:lineRule="auto"/>
        <w:jc w:val="both"/>
        <w:rPr>
          <w:rFonts w:cs="Arial"/>
          <w:snapToGrid/>
          <w:u w:val="single"/>
          <w:lang w:val="en-GB" w:eastAsia="en-GB"/>
        </w:rPr>
      </w:pPr>
      <w:r w:rsidRPr="00551E72">
        <w:rPr>
          <w:rFonts w:cs="Arial"/>
          <w:snapToGrid/>
          <w:lang w:val="en-GB" w:eastAsia="en-GB"/>
        </w:rPr>
        <w:t>2.1.9</w:t>
      </w:r>
      <w:r w:rsidRPr="00551E72">
        <w:rPr>
          <w:rFonts w:cs="Arial"/>
          <w:snapToGrid/>
          <w:lang w:val="en-GB" w:eastAsia="en-GB"/>
        </w:rPr>
        <w:tab/>
      </w:r>
      <w:r w:rsidRPr="00551E72">
        <w:rPr>
          <w:rFonts w:cs="Arial"/>
          <w:snapToGrid/>
          <w:u w:val="single"/>
          <w:lang w:val="en-GB" w:eastAsia="en-GB"/>
        </w:rPr>
        <w:t>Interim Payments (CL 6.10.1)</w:t>
      </w:r>
    </w:p>
    <w:p w14:paraId="5067DE3A" w14:textId="77777777" w:rsidR="001B721B" w:rsidRPr="00551E72" w:rsidRDefault="001B721B" w:rsidP="001B721B">
      <w:pPr>
        <w:widowControl/>
        <w:spacing w:line="276" w:lineRule="auto"/>
        <w:jc w:val="both"/>
        <w:rPr>
          <w:rFonts w:cs="Arial"/>
          <w:snapToGrid/>
          <w:lang w:val="en-GB" w:eastAsia="en-GB"/>
        </w:rPr>
      </w:pPr>
    </w:p>
    <w:p w14:paraId="3BC534BB" w14:textId="77777777" w:rsidR="001B721B" w:rsidRPr="00551E72" w:rsidRDefault="001B721B" w:rsidP="001B721B">
      <w:pPr>
        <w:widowControl/>
        <w:spacing w:line="276" w:lineRule="auto"/>
        <w:jc w:val="both"/>
        <w:rPr>
          <w:rFonts w:cs="Arial"/>
          <w:snapToGrid/>
          <w:lang w:val="en-GB" w:eastAsia="en-GB"/>
        </w:rPr>
      </w:pPr>
      <w:r w:rsidRPr="00551E72">
        <w:rPr>
          <w:rFonts w:cs="Arial"/>
          <w:snapToGrid/>
          <w:lang w:val="en-GB" w:eastAsia="en-GB"/>
        </w:rPr>
        <w:tab/>
        <w:t xml:space="preserve">Add to the end of Clause 6.10.1 the following </w:t>
      </w:r>
      <w:r w:rsidR="009C0F69" w:rsidRPr="00551E72">
        <w:rPr>
          <w:rFonts w:cs="Arial"/>
          <w:snapToGrid/>
          <w:lang w:val="en-GB" w:eastAsia="en-GB"/>
        </w:rPr>
        <w:t>paragraph:</w:t>
      </w:r>
    </w:p>
    <w:p w14:paraId="1784C5B9" w14:textId="77777777" w:rsidR="001B721B" w:rsidRPr="00551E72" w:rsidRDefault="001B721B" w:rsidP="001B721B">
      <w:pPr>
        <w:widowControl/>
        <w:spacing w:line="276" w:lineRule="auto"/>
        <w:jc w:val="both"/>
        <w:rPr>
          <w:rFonts w:cs="Arial"/>
          <w:snapToGrid/>
          <w:lang w:val="en-GB" w:eastAsia="en-GB"/>
        </w:rPr>
      </w:pPr>
    </w:p>
    <w:p w14:paraId="5BA2113D" w14:textId="77777777" w:rsidR="001B721B" w:rsidRPr="00551E72" w:rsidRDefault="001B721B" w:rsidP="001B721B">
      <w:pPr>
        <w:widowControl/>
        <w:spacing w:line="276" w:lineRule="auto"/>
        <w:ind w:left="720"/>
        <w:jc w:val="both"/>
        <w:rPr>
          <w:rFonts w:cs="Arial"/>
          <w:snapToGrid/>
          <w:lang w:val="en-GB" w:eastAsia="en-GB"/>
        </w:rPr>
      </w:pPr>
      <w:r w:rsidRPr="00551E72">
        <w:rPr>
          <w:rFonts w:cs="Arial"/>
          <w:snapToGrid/>
          <w:lang w:val="en-GB" w:eastAsia="en-GB"/>
        </w:rPr>
        <w:t xml:space="preserve">“The Contractor shall complete the ‘Contractor’s Monthly Report Schedule’, which pro forma documentation is obtainable from the </w:t>
      </w:r>
      <w:r w:rsidR="00374D93" w:rsidRPr="00551E72">
        <w:rPr>
          <w:rFonts w:cs="Arial"/>
          <w:snapToGrid/>
          <w:lang w:val="en-GB" w:eastAsia="en-GB"/>
        </w:rPr>
        <w:t>Employers Agent</w:t>
      </w:r>
      <w:r w:rsidRPr="00551E72">
        <w:rPr>
          <w:rFonts w:cs="Arial"/>
          <w:snapToGrid/>
          <w:lang w:val="en-GB" w:eastAsia="en-GB"/>
        </w:rPr>
        <w:t xml:space="preserve">.  Pursuant to Sub-Clause (1), these, duly signed by all concerned, together with the Contractor’s statement and a VAT invoice in original format are to be submitted to the </w:t>
      </w:r>
      <w:r w:rsidR="00374D93" w:rsidRPr="00551E72">
        <w:rPr>
          <w:rFonts w:cs="Arial"/>
          <w:snapToGrid/>
          <w:lang w:val="en-GB" w:eastAsia="en-GB"/>
        </w:rPr>
        <w:t>Employers Agent</w:t>
      </w:r>
      <w:r w:rsidRPr="00551E72">
        <w:rPr>
          <w:rFonts w:cs="Arial"/>
          <w:snapToGrid/>
          <w:lang w:val="en-GB" w:eastAsia="en-GB"/>
        </w:rPr>
        <w:t xml:space="preserve">.  Issue by the </w:t>
      </w:r>
      <w:r w:rsidR="00374D93" w:rsidRPr="00551E72">
        <w:rPr>
          <w:rFonts w:cs="Arial"/>
          <w:snapToGrid/>
          <w:lang w:val="en-GB" w:eastAsia="en-GB"/>
        </w:rPr>
        <w:t>Employers Agent</w:t>
      </w:r>
      <w:r w:rsidRPr="00551E72">
        <w:rPr>
          <w:rFonts w:cs="Arial"/>
          <w:snapToGrid/>
          <w:lang w:val="en-GB" w:eastAsia="en-GB"/>
        </w:rPr>
        <w:t xml:space="preserve"> to the Employer and Contractor of any signed payment certificate is conditional to this information being fully endorsed, accurately and timeously submitted to the </w:t>
      </w:r>
      <w:r w:rsidR="00374D93" w:rsidRPr="00551E72">
        <w:rPr>
          <w:rFonts w:cs="Arial"/>
          <w:snapToGrid/>
          <w:lang w:val="en-GB" w:eastAsia="en-GB"/>
        </w:rPr>
        <w:t>Employers Agent</w:t>
      </w:r>
      <w:r w:rsidRPr="00551E72">
        <w:rPr>
          <w:rFonts w:cs="Arial"/>
          <w:snapToGrid/>
          <w:lang w:val="en-GB" w:eastAsia="en-GB"/>
        </w:rPr>
        <w:t>”.</w:t>
      </w:r>
    </w:p>
    <w:p w14:paraId="737C327D" w14:textId="77777777" w:rsidR="001B721B" w:rsidRPr="00213CA8" w:rsidRDefault="001B721B" w:rsidP="001B721B">
      <w:pPr>
        <w:widowControl/>
        <w:spacing w:line="276" w:lineRule="auto"/>
        <w:jc w:val="both"/>
        <w:rPr>
          <w:rFonts w:cs="Arial"/>
          <w:snapToGrid/>
          <w:color w:val="FF0000"/>
          <w:lang w:val="en-GB" w:eastAsia="en-GB"/>
        </w:rPr>
      </w:pPr>
    </w:p>
    <w:p w14:paraId="7EA9E3BC" w14:textId="77777777" w:rsidR="001B721B" w:rsidRPr="00551E72" w:rsidRDefault="001B721B" w:rsidP="001B721B">
      <w:pPr>
        <w:widowControl/>
        <w:spacing w:line="276" w:lineRule="auto"/>
        <w:jc w:val="both"/>
        <w:rPr>
          <w:rFonts w:cs="Arial"/>
          <w:snapToGrid/>
          <w:lang w:val="en-GB" w:eastAsia="en-GB"/>
        </w:rPr>
      </w:pPr>
      <w:r w:rsidRPr="00213CA8">
        <w:rPr>
          <w:rFonts w:cs="Arial"/>
          <w:snapToGrid/>
          <w:color w:val="FF0000"/>
          <w:lang w:val="en-GB" w:eastAsia="en-GB"/>
        </w:rPr>
        <w:tab/>
      </w:r>
      <w:r w:rsidRPr="00551E72">
        <w:rPr>
          <w:rFonts w:cs="Arial"/>
          <w:snapToGrid/>
          <w:lang w:val="en-GB" w:eastAsia="en-GB"/>
        </w:rPr>
        <w:t xml:space="preserve">Add to the end of Clause 6.10.1.5 the following </w:t>
      </w:r>
      <w:r w:rsidR="009C0F69" w:rsidRPr="00551E72">
        <w:rPr>
          <w:rFonts w:cs="Arial"/>
          <w:snapToGrid/>
          <w:lang w:val="en-GB" w:eastAsia="en-GB"/>
        </w:rPr>
        <w:t>paragraph:</w:t>
      </w:r>
    </w:p>
    <w:p w14:paraId="5692AD17" w14:textId="77777777" w:rsidR="001B721B" w:rsidRPr="00551E72" w:rsidRDefault="001B721B" w:rsidP="001B721B">
      <w:pPr>
        <w:widowControl/>
        <w:spacing w:line="276" w:lineRule="auto"/>
        <w:ind w:left="720"/>
        <w:jc w:val="both"/>
        <w:rPr>
          <w:rFonts w:cs="Arial"/>
          <w:snapToGrid/>
          <w:lang w:val="en-GB" w:eastAsia="en-GB"/>
        </w:rPr>
      </w:pPr>
    </w:p>
    <w:p w14:paraId="540726B1" w14:textId="77777777" w:rsidR="001B721B" w:rsidRPr="00551E72" w:rsidRDefault="001B721B" w:rsidP="001B721B">
      <w:pPr>
        <w:widowControl/>
        <w:spacing w:line="276" w:lineRule="auto"/>
        <w:ind w:left="720"/>
        <w:jc w:val="both"/>
        <w:rPr>
          <w:rFonts w:cs="Arial"/>
          <w:snapToGrid/>
          <w:lang w:val="en-GB" w:eastAsia="en-GB"/>
        </w:rPr>
      </w:pPr>
      <w:r w:rsidRPr="00551E72">
        <w:rPr>
          <w:rFonts w:cs="Arial"/>
          <w:snapToGrid/>
          <w:lang w:val="en-GB" w:eastAsia="en-GB"/>
        </w:rPr>
        <w:t>“All documentary evidence of such materials shall be unambiguous with respect to ownership having fully passed to the Contractor on or before the date of submittal of the Contractor’s monthly statement.</w:t>
      </w:r>
    </w:p>
    <w:p w14:paraId="31643E40" w14:textId="77777777" w:rsidR="001B721B" w:rsidRPr="00551E72" w:rsidRDefault="001B721B" w:rsidP="001B721B">
      <w:pPr>
        <w:widowControl/>
        <w:spacing w:line="276" w:lineRule="auto"/>
        <w:jc w:val="both"/>
        <w:rPr>
          <w:rFonts w:cs="Arial"/>
          <w:snapToGrid/>
          <w:lang w:val="en-GB" w:eastAsia="en-GB"/>
        </w:rPr>
      </w:pPr>
    </w:p>
    <w:p w14:paraId="6DB4F0F1" w14:textId="77777777" w:rsidR="001B721B" w:rsidRPr="00551E72" w:rsidRDefault="001B721B" w:rsidP="001B721B">
      <w:pPr>
        <w:widowControl/>
        <w:spacing w:line="276" w:lineRule="auto"/>
        <w:ind w:left="720"/>
        <w:jc w:val="both"/>
        <w:rPr>
          <w:rFonts w:cs="Arial"/>
          <w:snapToGrid/>
          <w:lang w:val="en-GB" w:eastAsia="en-GB"/>
        </w:rPr>
      </w:pPr>
      <w:r w:rsidRPr="00551E72">
        <w:rPr>
          <w:rFonts w:cs="Arial"/>
          <w:snapToGrid/>
          <w:lang w:val="en-GB" w:eastAsia="en-GB"/>
        </w:rPr>
        <w:t>Should the Contractor fail to supply unambiguous documentary evidence, he shall, prior to submittal of his monthly statement, deliver to the Employer a Guarantor Guarantee in the form contained in the Appendices to the Contract Data.”</w:t>
      </w:r>
    </w:p>
    <w:p w14:paraId="518C49A2" w14:textId="77777777" w:rsidR="001B721B" w:rsidRPr="00213CA8" w:rsidRDefault="001B721B" w:rsidP="001B721B">
      <w:pPr>
        <w:widowControl/>
        <w:spacing w:line="276" w:lineRule="auto"/>
        <w:ind w:left="720"/>
        <w:jc w:val="both"/>
        <w:rPr>
          <w:rFonts w:cs="Arial"/>
          <w:snapToGrid/>
          <w:color w:val="FF0000"/>
          <w:lang w:val="en-GB" w:eastAsia="en-GB"/>
        </w:rPr>
      </w:pPr>
    </w:p>
    <w:p w14:paraId="0DF19DE7" w14:textId="77777777" w:rsidR="001B721B" w:rsidRPr="00551E72" w:rsidRDefault="001B721B" w:rsidP="001B721B">
      <w:pPr>
        <w:widowControl/>
        <w:spacing w:line="276" w:lineRule="auto"/>
        <w:jc w:val="both"/>
        <w:rPr>
          <w:rFonts w:cs="Arial"/>
          <w:snapToGrid/>
          <w:lang w:val="en-GB" w:eastAsia="en-GB"/>
        </w:rPr>
      </w:pPr>
      <w:r w:rsidRPr="00551E72">
        <w:rPr>
          <w:rFonts w:cs="Arial"/>
          <w:snapToGrid/>
          <w:lang w:val="en-GB" w:eastAsia="en-GB"/>
        </w:rPr>
        <w:t>2.1.10</w:t>
      </w:r>
      <w:r w:rsidRPr="00551E72">
        <w:rPr>
          <w:rFonts w:cs="Arial"/>
          <w:snapToGrid/>
          <w:lang w:val="en-GB" w:eastAsia="en-GB"/>
        </w:rPr>
        <w:tab/>
      </w:r>
      <w:r w:rsidRPr="00551E72">
        <w:rPr>
          <w:rFonts w:cs="Arial"/>
          <w:snapToGrid/>
          <w:u w:val="single"/>
          <w:lang w:val="en-GB" w:eastAsia="en-GB"/>
        </w:rPr>
        <w:t>Variations Exceeding 15 Per Cent (CL 6.11)</w:t>
      </w:r>
    </w:p>
    <w:p w14:paraId="0943566D" w14:textId="77777777" w:rsidR="001B721B" w:rsidRPr="00213CA8" w:rsidRDefault="001B721B" w:rsidP="001B721B">
      <w:pPr>
        <w:widowControl/>
        <w:spacing w:line="276" w:lineRule="auto"/>
        <w:jc w:val="both"/>
        <w:rPr>
          <w:rFonts w:cs="Arial"/>
          <w:snapToGrid/>
          <w:color w:val="FF0000"/>
          <w:lang w:val="en-GB" w:eastAsia="en-GB"/>
        </w:rPr>
      </w:pPr>
    </w:p>
    <w:p w14:paraId="77574D37" w14:textId="77777777" w:rsidR="001B721B" w:rsidRPr="00551E72" w:rsidRDefault="001B721B" w:rsidP="001B721B">
      <w:pPr>
        <w:widowControl/>
        <w:spacing w:line="276" w:lineRule="auto"/>
        <w:jc w:val="both"/>
        <w:rPr>
          <w:rFonts w:cs="Arial"/>
          <w:snapToGrid/>
          <w:lang w:val="en-GB" w:eastAsia="en-GB"/>
        </w:rPr>
      </w:pPr>
      <w:r w:rsidRPr="00213CA8">
        <w:rPr>
          <w:rFonts w:cs="Arial"/>
          <w:snapToGrid/>
          <w:color w:val="FF0000"/>
          <w:lang w:val="en-GB" w:eastAsia="en-GB"/>
        </w:rPr>
        <w:tab/>
      </w:r>
      <w:r w:rsidRPr="00551E72">
        <w:rPr>
          <w:rFonts w:cs="Arial"/>
          <w:snapToGrid/>
          <w:lang w:val="en-GB" w:eastAsia="en-GB"/>
        </w:rPr>
        <w:t>In sub-clause 6.11.1.3 omit the words “15 per cent” and replace with “‘20 per cent”.</w:t>
      </w:r>
    </w:p>
    <w:p w14:paraId="6B3A2AF8" w14:textId="77777777" w:rsidR="001B721B" w:rsidRPr="00551E72" w:rsidRDefault="001B721B" w:rsidP="001B721B">
      <w:pPr>
        <w:widowControl/>
        <w:spacing w:line="276" w:lineRule="auto"/>
        <w:jc w:val="both"/>
        <w:rPr>
          <w:rFonts w:cs="Arial"/>
          <w:snapToGrid/>
          <w:lang w:val="en-GB" w:eastAsia="en-GB"/>
        </w:rPr>
      </w:pPr>
    </w:p>
    <w:p w14:paraId="318F4CD4" w14:textId="77777777" w:rsidR="001B721B" w:rsidRPr="00551E72" w:rsidRDefault="001B721B" w:rsidP="001B721B">
      <w:pPr>
        <w:widowControl/>
        <w:spacing w:line="276" w:lineRule="auto"/>
        <w:jc w:val="both"/>
        <w:rPr>
          <w:rFonts w:cs="Arial"/>
          <w:snapToGrid/>
          <w:u w:val="single"/>
          <w:lang w:val="en-GB" w:eastAsia="en-GB"/>
        </w:rPr>
      </w:pPr>
      <w:r w:rsidRPr="00551E72">
        <w:rPr>
          <w:rFonts w:cs="Arial"/>
          <w:snapToGrid/>
          <w:lang w:val="en-GB" w:eastAsia="en-GB"/>
        </w:rPr>
        <w:t>2.1.11</w:t>
      </w:r>
      <w:r w:rsidRPr="00551E72">
        <w:rPr>
          <w:rFonts w:cs="Arial"/>
          <w:snapToGrid/>
          <w:lang w:val="en-GB" w:eastAsia="en-GB"/>
        </w:rPr>
        <w:tab/>
      </w:r>
      <w:r w:rsidRPr="00551E72">
        <w:rPr>
          <w:rFonts w:cs="Arial"/>
          <w:snapToGrid/>
          <w:u w:val="single"/>
          <w:lang w:val="en-GB" w:eastAsia="en-GB"/>
        </w:rPr>
        <w:t>Insurances (CL 8.6)</w:t>
      </w:r>
    </w:p>
    <w:p w14:paraId="618327AC" w14:textId="77777777" w:rsidR="001B721B" w:rsidRPr="00551E72" w:rsidRDefault="001B721B" w:rsidP="001B721B">
      <w:pPr>
        <w:widowControl/>
        <w:spacing w:line="276" w:lineRule="auto"/>
        <w:jc w:val="both"/>
        <w:rPr>
          <w:rFonts w:cs="Arial"/>
          <w:snapToGrid/>
          <w:lang w:val="en-GB" w:eastAsia="en-GB"/>
        </w:rPr>
      </w:pPr>
    </w:p>
    <w:p w14:paraId="7F95D656" w14:textId="77777777" w:rsidR="001B721B" w:rsidRPr="00551E72" w:rsidRDefault="001B721B" w:rsidP="001B721B">
      <w:pPr>
        <w:widowControl/>
        <w:spacing w:line="276" w:lineRule="auto"/>
        <w:jc w:val="both"/>
        <w:rPr>
          <w:rFonts w:cs="Arial"/>
          <w:snapToGrid/>
          <w:lang w:val="en-GB" w:eastAsia="en-GB"/>
        </w:rPr>
      </w:pPr>
      <w:r w:rsidRPr="00551E72">
        <w:rPr>
          <w:rFonts w:cs="Arial"/>
          <w:snapToGrid/>
          <w:lang w:val="en-GB" w:eastAsia="en-GB"/>
        </w:rPr>
        <w:t>2.1.11.1</w:t>
      </w:r>
      <w:r w:rsidRPr="00551E72">
        <w:rPr>
          <w:rFonts w:cs="Arial"/>
          <w:snapToGrid/>
          <w:lang w:val="en-GB" w:eastAsia="en-GB"/>
        </w:rPr>
        <w:tab/>
      </w:r>
      <w:r w:rsidRPr="00551E72">
        <w:rPr>
          <w:rFonts w:cs="Arial"/>
          <w:snapToGrid/>
          <w:u w:val="dash"/>
          <w:lang w:val="en-GB" w:eastAsia="en-GB"/>
        </w:rPr>
        <w:t>Contractor to produce proof of payment</w:t>
      </w:r>
    </w:p>
    <w:p w14:paraId="324C8DD0" w14:textId="77777777" w:rsidR="001B721B" w:rsidRPr="00551E72" w:rsidRDefault="001B721B" w:rsidP="001B721B">
      <w:pPr>
        <w:widowControl/>
        <w:spacing w:line="276" w:lineRule="auto"/>
        <w:jc w:val="both"/>
        <w:rPr>
          <w:rFonts w:cs="Arial"/>
          <w:snapToGrid/>
          <w:lang w:val="en-GB" w:eastAsia="en-GB"/>
        </w:rPr>
      </w:pPr>
    </w:p>
    <w:p w14:paraId="3DE9460B" w14:textId="77777777" w:rsidR="001B721B" w:rsidRPr="00551E72" w:rsidRDefault="001B721B" w:rsidP="001B721B">
      <w:pPr>
        <w:widowControl/>
        <w:spacing w:line="276" w:lineRule="auto"/>
        <w:jc w:val="both"/>
        <w:rPr>
          <w:rFonts w:cs="Arial"/>
          <w:snapToGrid/>
          <w:lang w:val="en-GB" w:eastAsia="en-GB"/>
        </w:rPr>
      </w:pPr>
      <w:r w:rsidRPr="00551E72">
        <w:rPr>
          <w:rFonts w:cs="Arial"/>
          <w:snapToGrid/>
          <w:lang w:val="en-GB" w:eastAsia="en-GB"/>
        </w:rPr>
        <w:tab/>
      </w:r>
      <w:r w:rsidRPr="00551E72">
        <w:rPr>
          <w:rFonts w:cs="Arial"/>
          <w:snapToGrid/>
          <w:lang w:val="en-GB" w:eastAsia="en-GB"/>
        </w:rPr>
        <w:tab/>
        <w:t>Delete sub-clause 8.6.6 and substitute with:</w:t>
      </w:r>
    </w:p>
    <w:p w14:paraId="3930F9E6" w14:textId="77777777" w:rsidR="001B721B" w:rsidRPr="00551E72" w:rsidRDefault="001B721B" w:rsidP="001B721B">
      <w:pPr>
        <w:widowControl/>
        <w:spacing w:line="276" w:lineRule="auto"/>
        <w:jc w:val="both"/>
        <w:rPr>
          <w:rFonts w:cs="Arial"/>
          <w:snapToGrid/>
          <w:lang w:val="en-GB" w:eastAsia="en-GB"/>
        </w:rPr>
      </w:pPr>
    </w:p>
    <w:p w14:paraId="26EFC798" w14:textId="77777777" w:rsidR="001B721B" w:rsidRPr="00551E72" w:rsidRDefault="001B721B" w:rsidP="001B721B">
      <w:pPr>
        <w:widowControl/>
        <w:spacing w:line="276" w:lineRule="auto"/>
        <w:jc w:val="both"/>
        <w:rPr>
          <w:rFonts w:cs="Arial"/>
          <w:snapToGrid/>
          <w:lang w:val="en-GB" w:eastAsia="en-GB"/>
        </w:rPr>
      </w:pPr>
      <w:r w:rsidRPr="00551E72">
        <w:rPr>
          <w:rFonts w:cs="Arial"/>
          <w:snapToGrid/>
          <w:lang w:val="en-GB" w:eastAsia="en-GB"/>
        </w:rPr>
        <w:tab/>
      </w:r>
      <w:r w:rsidRPr="00551E72">
        <w:rPr>
          <w:rFonts w:cs="Arial"/>
          <w:snapToGrid/>
          <w:lang w:val="en-GB" w:eastAsia="en-GB"/>
        </w:rPr>
        <w:tab/>
        <w:t xml:space="preserve">“The Contractor shall before commencement of the Works produce to the </w:t>
      </w:r>
      <w:r w:rsidR="00374D93" w:rsidRPr="00551E72">
        <w:rPr>
          <w:rFonts w:cs="Arial"/>
          <w:snapToGrid/>
          <w:lang w:val="en-GB" w:eastAsia="en-GB"/>
        </w:rPr>
        <w:t>Employers Agent</w:t>
      </w:r>
      <w:r w:rsidRPr="00551E72">
        <w:rPr>
          <w:rFonts w:cs="Arial"/>
          <w:snapToGrid/>
          <w:lang w:val="en-GB" w:eastAsia="en-GB"/>
        </w:rPr>
        <w:t>:</w:t>
      </w:r>
    </w:p>
    <w:p w14:paraId="57C8E04B" w14:textId="77777777" w:rsidR="001B721B" w:rsidRPr="00551E72" w:rsidRDefault="001B721B" w:rsidP="001B721B">
      <w:pPr>
        <w:widowControl/>
        <w:spacing w:line="276" w:lineRule="auto"/>
        <w:ind w:left="709"/>
        <w:jc w:val="both"/>
        <w:rPr>
          <w:rFonts w:cs="Arial"/>
          <w:snapToGrid/>
          <w:lang w:val="en-GB" w:eastAsia="en-GB"/>
        </w:rPr>
      </w:pPr>
      <w:r w:rsidRPr="00551E72">
        <w:rPr>
          <w:rFonts w:cs="Arial"/>
          <w:snapToGrid/>
          <w:lang w:val="en-GB" w:eastAsia="en-GB"/>
        </w:rPr>
        <w:tab/>
      </w:r>
      <w:r w:rsidRPr="00551E72">
        <w:rPr>
          <w:rFonts w:cs="Arial"/>
          <w:snapToGrid/>
          <w:lang w:val="en-GB" w:eastAsia="en-GB"/>
        </w:rPr>
        <w:tab/>
        <w:t>8.6.6.1</w:t>
      </w:r>
      <w:r w:rsidRPr="00551E72">
        <w:rPr>
          <w:rFonts w:cs="Arial"/>
          <w:snapToGrid/>
          <w:lang w:val="en-GB" w:eastAsia="en-GB"/>
        </w:rPr>
        <w:tab/>
        <w:t>The policies by which the insurances are effected,</w:t>
      </w:r>
    </w:p>
    <w:p w14:paraId="5051816D" w14:textId="77777777" w:rsidR="001B721B" w:rsidRPr="00551E72" w:rsidRDefault="001B721B" w:rsidP="001B721B">
      <w:pPr>
        <w:widowControl/>
        <w:tabs>
          <w:tab w:val="num" w:pos="1418"/>
        </w:tabs>
        <w:spacing w:line="276" w:lineRule="auto"/>
        <w:ind w:left="1418" w:hanging="709"/>
        <w:jc w:val="both"/>
        <w:rPr>
          <w:rFonts w:cs="Arial"/>
          <w:snapToGrid/>
          <w:lang w:val="en-GB" w:eastAsia="en-GB"/>
        </w:rPr>
      </w:pPr>
    </w:p>
    <w:p w14:paraId="61DF06D1" w14:textId="77777777" w:rsidR="001B721B" w:rsidRPr="00551E72" w:rsidRDefault="001B721B" w:rsidP="001B721B">
      <w:pPr>
        <w:widowControl/>
        <w:spacing w:line="276" w:lineRule="auto"/>
        <w:jc w:val="both"/>
        <w:rPr>
          <w:rFonts w:cs="Arial"/>
          <w:snapToGrid/>
          <w:lang w:val="en-GB" w:eastAsia="en-GB"/>
        </w:rPr>
      </w:pPr>
      <w:r w:rsidRPr="00551E72">
        <w:rPr>
          <w:rFonts w:cs="Arial"/>
          <w:snapToGrid/>
          <w:lang w:val="en-GB" w:eastAsia="en-GB"/>
        </w:rPr>
        <w:tab/>
      </w:r>
      <w:r w:rsidRPr="00551E72">
        <w:rPr>
          <w:rFonts w:cs="Arial"/>
          <w:snapToGrid/>
          <w:lang w:val="en-GB" w:eastAsia="en-GB"/>
        </w:rPr>
        <w:tab/>
        <w:t>8.6.6.2</w:t>
      </w:r>
      <w:r w:rsidRPr="00551E72">
        <w:rPr>
          <w:rFonts w:cs="Arial"/>
          <w:snapToGrid/>
          <w:lang w:val="en-GB" w:eastAsia="en-GB"/>
        </w:rPr>
        <w:tab/>
        <w:t xml:space="preserve">Proof that due payment of all premiums there under, covering the full required period </w:t>
      </w:r>
      <w:r w:rsidRPr="00551E72">
        <w:rPr>
          <w:rFonts w:cs="Arial"/>
          <w:snapToGrid/>
          <w:lang w:val="en-GB" w:eastAsia="en-GB"/>
        </w:rPr>
        <w:tab/>
      </w:r>
      <w:r w:rsidRPr="00551E72">
        <w:rPr>
          <w:rFonts w:cs="Arial"/>
          <w:snapToGrid/>
          <w:lang w:val="en-GB" w:eastAsia="en-GB"/>
        </w:rPr>
        <w:tab/>
      </w:r>
      <w:r w:rsidRPr="00551E72">
        <w:rPr>
          <w:rFonts w:cs="Arial"/>
          <w:snapToGrid/>
          <w:lang w:val="en-GB" w:eastAsia="en-GB"/>
        </w:rPr>
        <w:tab/>
      </w:r>
      <w:r w:rsidRPr="00551E72">
        <w:rPr>
          <w:rFonts w:cs="Arial"/>
          <w:snapToGrid/>
          <w:lang w:val="en-GB" w:eastAsia="en-GB"/>
        </w:rPr>
        <w:tab/>
        <w:t>has been made, and</w:t>
      </w:r>
    </w:p>
    <w:p w14:paraId="4415600F" w14:textId="77777777" w:rsidR="001B721B" w:rsidRPr="00551E72" w:rsidRDefault="001B721B" w:rsidP="001B721B">
      <w:pPr>
        <w:widowControl/>
        <w:tabs>
          <w:tab w:val="num" w:pos="1418"/>
        </w:tabs>
        <w:spacing w:line="276" w:lineRule="auto"/>
        <w:ind w:left="1418" w:hanging="709"/>
        <w:jc w:val="both"/>
        <w:rPr>
          <w:rFonts w:cs="Arial"/>
          <w:snapToGrid/>
          <w:lang w:val="en-GB" w:eastAsia="en-GB"/>
        </w:rPr>
      </w:pPr>
    </w:p>
    <w:p w14:paraId="0312FB04" w14:textId="77777777" w:rsidR="001B721B" w:rsidRPr="00551E72" w:rsidRDefault="001B721B" w:rsidP="001B721B">
      <w:pPr>
        <w:widowControl/>
        <w:spacing w:line="276" w:lineRule="auto"/>
        <w:jc w:val="both"/>
        <w:rPr>
          <w:rFonts w:cs="Arial"/>
          <w:snapToGrid/>
          <w:lang w:val="en-GB" w:eastAsia="en-GB"/>
        </w:rPr>
      </w:pPr>
      <w:r w:rsidRPr="00551E72">
        <w:rPr>
          <w:rFonts w:cs="Arial"/>
          <w:snapToGrid/>
          <w:lang w:val="en-GB" w:eastAsia="en-GB"/>
        </w:rPr>
        <w:tab/>
      </w:r>
      <w:r w:rsidRPr="00551E72">
        <w:rPr>
          <w:rFonts w:cs="Arial"/>
          <w:snapToGrid/>
          <w:lang w:val="en-GB" w:eastAsia="en-GB"/>
        </w:rPr>
        <w:tab/>
        <w:t>8.6.6.3</w:t>
      </w:r>
      <w:r w:rsidRPr="00551E72">
        <w:rPr>
          <w:rFonts w:cs="Arial"/>
          <w:snapToGrid/>
          <w:lang w:val="en-GB" w:eastAsia="en-GB"/>
        </w:rPr>
        <w:tab/>
        <w:t>Proof of continuity of the policies for the required period.</w:t>
      </w:r>
    </w:p>
    <w:p w14:paraId="0A347A95" w14:textId="77777777" w:rsidR="001B721B" w:rsidRPr="00551E72" w:rsidRDefault="001B721B" w:rsidP="001B721B">
      <w:pPr>
        <w:widowControl/>
        <w:spacing w:line="276" w:lineRule="auto"/>
        <w:jc w:val="both"/>
        <w:rPr>
          <w:rFonts w:cs="Arial"/>
          <w:snapToGrid/>
          <w:lang w:val="en-GB" w:eastAsia="en-GB"/>
        </w:rPr>
      </w:pPr>
    </w:p>
    <w:p w14:paraId="1A4F6D77" w14:textId="77777777" w:rsidR="001B721B" w:rsidRPr="00551E72" w:rsidRDefault="001B721B" w:rsidP="001B721B">
      <w:pPr>
        <w:widowControl/>
        <w:spacing w:line="276" w:lineRule="auto"/>
        <w:ind w:left="1440"/>
        <w:jc w:val="both"/>
        <w:rPr>
          <w:rFonts w:cs="Arial"/>
          <w:snapToGrid/>
          <w:lang w:val="en-GB" w:eastAsia="en-GB"/>
        </w:rPr>
      </w:pPr>
      <w:r w:rsidRPr="00551E72">
        <w:rPr>
          <w:rFonts w:cs="Arial"/>
          <w:snapToGrid/>
          <w:lang w:val="en-GB" w:eastAsia="en-GB"/>
        </w:rPr>
        <w:t>Should, during the currency of the Contract, the required period of insurance be extended for any reason, the Contractor shall timeously extend (so as to maintain) the said insurances for the full extended duration.</w:t>
      </w:r>
    </w:p>
    <w:p w14:paraId="742735B3" w14:textId="77777777" w:rsidR="001B721B" w:rsidRPr="00551E72" w:rsidRDefault="001B721B" w:rsidP="001B721B">
      <w:pPr>
        <w:widowControl/>
        <w:spacing w:line="276" w:lineRule="auto"/>
        <w:ind w:left="720"/>
        <w:jc w:val="both"/>
        <w:rPr>
          <w:rFonts w:cs="Arial"/>
          <w:snapToGrid/>
          <w:lang w:val="en-GB" w:eastAsia="en-GB"/>
        </w:rPr>
      </w:pPr>
      <w:r w:rsidRPr="00551E72">
        <w:rPr>
          <w:rFonts w:cs="Arial"/>
          <w:snapToGrid/>
          <w:lang w:val="en-GB" w:eastAsia="en-GB"/>
        </w:rPr>
        <w:tab/>
      </w:r>
    </w:p>
    <w:p w14:paraId="1F440FEC" w14:textId="77777777" w:rsidR="001B721B" w:rsidRPr="00551E72" w:rsidRDefault="001B721B" w:rsidP="001B721B">
      <w:pPr>
        <w:widowControl/>
        <w:spacing w:line="276" w:lineRule="auto"/>
        <w:ind w:left="1440"/>
        <w:jc w:val="both"/>
        <w:rPr>
          <w:rFonts w:cs="Arial"/>
          <w:snapToGrid/>
          <w:lang w:val="en-GB" w:eastAsia="en-GB"/>
        </w:rPr>
      </w:pPr>
      <w:r w:rsidRPr="00551E72">
        <w:rPr>
          <w:rFonts w:cs="Arial"/>
          <w:snapToGrid/>
          <w:lang w:val="en-GB" w:eastAsia="en-GB"/>
        </w:rPr>
        <w:lastRenderedPageBreak/>
        <w:t xml:space="preserve">The </w:t>
      </w:r>
      <w:r w:rsidR="00374D93" w:rsidRPr="00551E72">
        <w:rPr>
          <w:rFonts w:cs="Arial"/>
          <w:snapToGrid/>
          <w:lang w:val="en-GB" w:eastAsia="en-GB"/>
        </w:rPr>
        <w:t>Employers Agent</w:t>
      </w:r>
      <w:r w:rsidRPr="00551E72">
        <w:rPr>
          <w:rFonts w:cs="Arial"/>
          <w:snapToGrid/>
          <w:lang w:val="en-GB" w:eastAsia="en-GB"/>
        </w:rPr>
        <w:t xml:space="preserve"> shall be empowered to withhold all payment certificates until the Contractor has complied with his obligations in terms of this Clause 8.6.”</w:t>
      </w:r>
    </w:p>
    <w:p w14:paraId="1123A495" w14:textId="77777777" w:rsidR="001B721B" w:rsidRPr="006B6A1C" w:rsidRDefault="001B721B" w:rsidP="001B721B">
      <w:pPr>
        <w:widowControl/>
        <w:spacing w:line="276" w:lineRule="auto"/>
        <w:jc w:val="both"/>
        <w:rPr>
          <w:rFonts w:cs="Arial"/>
          <w:snapToGrid/>
          <w:lang w:val="en-GB" w:eastAsia="en-GB"/>
        </w:rPr>
      </w:pPr>
    </w:p>
    <w:p w14:paraId="1F6DA56C" w14:textId="77777777" w:rsidR="001B721B" w:rsidRPr="006B6A1C" w:rsidRDefault="001B721B" w:rsidP="001B721B">
      <w:pPr>
        <w:widowControl/>
        <w:spacing w:line="276" w:lineRule="auto"/>
        <w:jc w:val="both"/>
        <w:rPr>
          <w:rFonts w:cs="Arial"/>
          <w:snapToGrid/>
          <w:lang w:val="en-GB" w:eastAsia="en-GB"/>
        </w:rPr>
      </w:pPr>
      <w:r w:rsidRPr="006B6A1C">
        <w:rPr>
          <w:rFonts w:cs="Arial"/>
          <w:snapToGrid/>
          <w:lang w:val="en-GB" w:eastAsia="en-GB"/>
        </w:rPr>
        <w:t>2.1.11.2</w:t>
      </w:r>
      <w:r w:rsidRPr="006B6A1C">
        <w:rPr>
          <w:rFonts w:cs="Arial"/>
          <w:snapToGrid/>
          <w:lang w:val="en-GB" w:eastAsia="en-GB"/>
        </w:rPr>
        <w:tab/>
      </w:r>
      <w:r w:rsidRPr="006B6A1C">
        <w:rPr>
          <w:rFonts w:cs="Arial"/>
          <w:snapToGrid/>
          <w:u w:val="dash"/>
          <w:lang w:val="en-GB" w:eastAsia="en-GB"/>
        </w:rPr>
        <w:t>Remedy of Contractor’s failure to insure</w:t>
      </w:r>
    </w:p>
    <w:p w14:paraId="4C6FEA0A" w14:textId="77777777" w:rsidR="001B721B" w:rsidRPr="006B6A1C" w:rsidRDefault="001B721B" w:rsidP="001B721B">
      <w:pPr>
        <w:widowControl/>
        <w:spacing w:line="276" w:lineRule="auto"/>
        <w:jc w:val="both"/>
        <w:rPr>
          <w:rFonts w:cs="Arial"/>
          <w:snapToGrid/>
          <w:lang w:val="en-GB" w:eastAsia="en-GB"/>
        </w:rPr>
      </w:pPr>
    </w:p>
    <w:p w14:paraId="7C72583F" w14:textId="77777777" w:rsidR="001B721B" w:rsidRPr="006B6A1C" w:rsidRDefault="001B721B" w:rsidP="001B721B">
      <w:pPr>
        <w:widowControl/>
        <w:spacing w:line="276" w:lineRule="auto"/>
        <w:jc w:val="both"/>
        <w:rPr>
          <w:rFonts w:cs="Arial"/>
          <w:snapToGrid/>
          <w:lang w:val="en-GB" w:eastAsia="en-GB"/>
        </w:rPr>
      </w:pPr>
      <w:r w:rsidRPr="006B6A1C">
        <w:rPr>
          <w:rFonts w:cs="Arial"/>
          <w:snapToGrid/>
          <w:lang w:val="en-GB" w:eastAsia="en-GB"/>
        </w:rPr>
        <w:tab/>
      </w:r>
      <w:r w:rsidRPr="006B6A1C">
        <w:rPr>
          <w:rFonts w:cs="Arial"/>
          <w:snapToGrid/>
          <w:lang w:val="en-GB" w:eastAsia="en-GB"/>
        </w:rPr>
        <w:tab/>
        <w:t>Delete sub-clause 8.6.7 and substitute with:</w:t>
      </w:r>
    </w:p>
    <w:p w14:paraId="49B06831" w14:textId="77777777" w:rsidR="001B721B" w:rsidRPr="006B6A1C" w:rsidRDefault="001B721B" w:rsidP="001B721B">
      <w:pPr>
        <w:widowControl/>
        <w:spacing w:line="276" w:lineRule="auto"/>
        <w:jc w:val="both"/>
        <w:rPr>
          <w:rFonts w:cs="Arial"/>
          <w:snapToGrid/>
          <w:lang w:val="en-GB" w:eastAsia="en-GB"/>
        </w:rPr>
      </w:pPr>
    </w:p>
    <w:p w14:paraId="0F99EAA8" w14:textId="77777777" w:rsidR="001B721B" w:rsidRPr="006B6A1C" w:rsidRDefault="001B721B" w:rsidP="001B721B">
      <w:pPr>
        <w:widowControl/>
        <w:spacing w:line="276" w:lineRule="auto"/>
        <w:ind w:left="1440"/>
        <w:jc w:val="both"/>
        <w:rPr>
          <w:rFonts w:cs="Arial"/>
          <w:snapToGrid/>
          <w:lang w:val="en-GB" w:eastAsia="en-GB"/>
        </w:rPr>
      </w:pPr>
      <w:r w:rsidRPr="006B6A1C">
        <w:rPr>
          <w:rFonts w:cs="Arial"/>
          <w:snapToGrid/>
          <w:lang w:val="en-GB" w:eastAsia="en-GB"/>
        </w:rPr>
        <w:t>“Failure on the part of the Contractor to effect and keep in force any of the insurances referred to in Clause 8.6.1 and its sub-clauses, is a fundamental breach of Contract, entitling the Employer to cancel the Contract by due notice in terms of Clause 9.2 and with specific reference to sub-clause 9.2.2.5, as amended, in the Special Conditions of Contract.”</w:t>
      </w:r>
    </w:p>
    <w:p w14:paraId="1ECBF41E" w14:textId="77777777" w:rsidR="001B721B" w:rsidRPr="006B6A1C" w:rsidRDefault="001B721B" w:rsidP="001B721B">
      <w:pPr>
        <w:widowControl/>
        <w:spacing w:line="276" w:lineRule="auto"/>
        <w:jc w:val="both"/>
        <w:rPr>
          <w:rFonts w:cs="Arial"/>
          <w:snapToGrid/>
          <w:lang w:val="en-GB" w:eastAsia="en-GB"/>
        </w:rPr>
      </w:pPr>
    </w:p>
    <w:p w14:paraId="1160E883" w14:textId="77777777" w:rsidR="001B721B" w:rsidRPr="006B6A1C" w:rsidRDefault="001B721B" w:rsidP="001B721B">
      <w:pPr>
        <w:widowControl/>
        <w:spacing w:line="276" w:lineRule="auto"/>
        <w:jc w:val="both"/>
        <w:rPr>
          <w:rFonts w:cs="Arial"/>
          <w:snapToGrid/>
          <w:lang w:val="en-GB" w:eastAsia="en-GB"/>
        </w:rPr>
      </w:pPr>
      <w:r w:rsidRPr="006B6A1C">
        <w:rPr>
          <w:rFonts w:cs="Arial"/>
          <w:snapToGrid/>
          <w:lang w:val="en-GB" w:eastAsia="en-GB"/>
        </w:rPr>
        <w:t>2.1.12</w:t>
      </w:r>
      <w:r w:rsidRPr="006B6A1C">
        <w:rPr>
          <w:rFonts w:cs="Arial"/>
          <w:snapToGrid/>
          <w:lang w:val="en-GB" w:eastAsia="en-GB"/>
        </w:rPr>
        <w:tab/>
      </w:r>
      <w:r w:rsidRPr="006B6A1C">
        <w:rPr>
          <w:rFonts w:cs="Arial"/>
          <w:snapToGrid/>
          <w:u w:val="single"/>
          <w:lang w:val="en-GB" w:eastAsia="en-GB"/>
        </w:rPr>
        <w:t>Termination of the Contract (CL 9.1)</w:t>
      </w:r>
    </w:p>
    <w:p w14:paraId="4DC49340" w14:textId="77777777" w:rsidR="001B721B" w:rsidRPr="006B6A1C" w:rsidRDefault="001B721B" w:rsidP="001B721B">
      <w:pPr>
        <w:widowControl/>
        <w:spacing w:line="276" w:lineRule="auto"/>
        <w:jc w:val="both"/>
        <w:rPr>
          <w:rFonts w:cs="Arial"/>
          <w:snapToGrid/>
          <w:lang w:val="en-GB" w:eastAsia="en-GB"/>
        </w:rPr>
      </w:pPr>
      <w:r w:rsidRPr="006B6A1C">
        <w:rPr>
          <w:rFonts w:cs="Arial"/>
          <w:snapToGrid/>
          <w:lang w:val="en-GB" w:eastAsia="en-GB"/>
        </w:rPr>
        <w:tab/>
      </w:r>
    </w:p>
    <w:p w14:paraId="0951D7CB" w14:textId="77777777" w:rsidR="001B721B" w:rsidRPr="006B6A1C" w:rsidRDefault="001B721B" w:rsidP="001B721B">
      <w:pPr>
        <w:widowControl/>
        <w:spacing w:line="276" w:lineRule="auto"/>
        <w:ind w:firstLine="720"/>
        <w:jc w:val="both"/>
        <w:rPr>
          <w:rFonts w:cs="Arial"/>
          <w:snapToGrid/>
          <w:lang w:val="en-GB" w:eastAsia="en-GB"/>
        </w:rPr>
      </w:pPr>
      <w:r w:rsidRPr="006B6A1C">
        <w:rPr>
          <w:rFonts w:cs="Arial"/>
          <w:snapToGrid/>
          <w:lang w:val="en-GB" w:eastAsia="en-GB"/>
        </w:rPr>
        <w:t>Alter the numbering of:</w:t>
      </w:r>
    </w:p>
    <w:p w14:paraId="23D03C8C" w14:textId="77777777" w:rsidR="001B721B" w:rsidRPr="006B6A1C" w:rsidRDefault="001B721B" w:rsidP="001B721B">
      <w:pPr>
        <w:widowControl/>
        <w:spacing w:line="276" w:lineRule="auto"/>
        <w:jc w:val="both"/>
        <w:rPr>
          <w:rFonts w:cs="Arial"/>
          <w:snapToGrid/>
          <w:lang w:val="en-GB" w:eastAsia="en-GB"/>
        </w:rPr>
      </w:pPr>
    </w:p>
    <w:p w14:paraId="06AF8A60" w14:textId="77777777" w:rsidR="001B721B" w:rsidRPr="006B6A1C" w:rsidRDefault="001B721B" w:rsidP="001B721B">
      <w:pPr>
        <w:widowControl/>
        <w:spacing w:line="276" w:lineRule="auto"/>
        <w:jc w:val="both"/>
        <w:rPr>
          <w:rFonts w:cs="Arial"/>
          <w:snapToGrid/>
          <w:lang w:val="en-GB" w:eastAsia="en-GB"/>
        </w:rPr>
      </w:pPr>
      <w:r w:rsidRPr="006B6A1C">
        <w:rPr>
          <w:rFonts w:cs="Arial"/>
          <w:snapToGrid/>
          <w:lang w:val="en-GB" w:eastAsia="en-GB"/>
        </w:rPr>
        <w:tab/>
        <w:t>Clause 9.1.5 to 9.1.6,</w:t>
      </w:r>
    </w:p>
    <w:p w14:paraId="175C2B3E" w14:textId="77777777" w:rsidR="001B721B" w:rsidRPr="006B6A1C" w:rsidRDefault="001B721B" w:rsidP="001B721B">
      <w:pPr>
        <w:widowControl/>
        <w:spacing w:line="276" w:lineRule="auto"/>
        <w:jc w:val="both"/>
        <w:rPr>
          <w:rFonts w:cs="Arial"/>
          <w:snapToGrid/>
          <w:lang w:val="en-GB" w:eastAsia="en-GB"/>
        </w:rPr>
      </w:pPr>
      <w:r w:rsidRPr="006B6A1C">
        <w:rPr>
          <w:rFonts w:cs="Arial"/>
          <w:snapToGrid/>
          <w:lang w:val="en-GB" w:eastAsia="en-GB"/>
        </w:rPr>
        <w:tab/>
        <w:t>Clause 9.1.6 to 9.1.7 and</w:t>
      </w:r>
    </w:p>
    <w:p w14:paraId="45F39D00" w14:textId="77777777" w:rsidR="001B721B" w:rsidRPr="006B6A1C" w:rsidRDefault="001B721B" w:rsidP="001B721B">
      <w:pPr>
        <w:widowControl/>
        <w:spacing w:line="276" w:lineRule="auto"/>
        <w:jc w:val="both"/>
        <w:rPr>
          <w:rFonts w:cs="Arial"/>
          <w:snapToGrid/>
          <w:lang w:val="en-GB" w:eastAsia="en-GB"/>
        </w:rPr>
      </w:pPr>
    </w:p>
    <w:p w14:paraId="2DDADAAC" w14:textId="77777777" w:rsidR="001B721B" w:rsidRPr="006B6A1C" w:rsidRDefault="001B721B" w:rsidP="001B721B">
      <w:pPr>
        <w:widowControl/>
        <w:spacing w:line="276" w:lineRule="auto"/>
        <w:jc w:val="both"/>
        <w:rPr>
          <w:rFonts w:cs="Arial"/>
          <w:snapToGrid/>
          <w:lang w:val="en-GB" w:eastAsia="en-GB"/>
        </w:rPr>
      </w:pPr>
      <w:r w:rsidRPr="006B6A1C">
        <w:rPr>
          <w:rFonts w:cs="Arial"/>
          <w:snapToGrid/>
          <w:lang w:val="en-GB" w:eastAsia="en-GB"/>
        </w:rPr>
        <w:tab/>
        <w:t>insert the following new clause 9.1.5:</w:t>
      </w:r>
    </w:p>
    <w:p w14:paraId="4003D1E0" w14:textId="77777777" w:rsidR="001B721B" w:rsidRPr="006B6A1C" w:rsidRDefault="001B721B" w:rsidP="001B721B">
      <w:pPr>
        <w:widowControl/>
        <w:spacing w:line="276" w:lineRule="auto"/>
        <w:jc w:val="both"/>
        <w:rPr>
          <w:rFonts w:cs="Arial"/>
          <w:snapToGrid/>
          <w:lang w:val="en-GB" w:eastAsia="en-GB"/>
        </w:rPr>
      </w:pPr>
    </w:p>
    <w:p w14:paraId="6D974C99" w14:textId="77777777" w:rsidR="001B721B" w:rsidRPr="006B6A1C" w:rsidRDefault="001B721B" w:rsidP="001B721B">
      <w:pPr>
        <w:widowControl/>
        <w:spacing w:line="276" w:lineRule="auto"/>
        <w:ind w:left="720"/>
        <w:jc w:val="both"/>
        <w:rPr>
          <w:rFonts w:cs="Arial"/>
          <w:snapToGrid/>
          <w:lang w:val="en-GB" w:eastAsia="en-GB"/>
        </w:rPr>
      </w:pPr>
      <w:r w:rsidRPr="006B6A1C">
        <w:rPr>
          <w:rFonts w:cs="Arial"/>
          <w:snapToGrid/>
          <w:lang w:val="en-GB" w:eastAsia="en-GB"/>
        </w:rPr>
        <w:t>“The Employer shall be entitled to cancel the Contract, at any time for the Employer’s convenience, by giving written notice of such cancellation to the Contractor.  The termination shall take effect 28 days after the later of the dates which the Contractor receives this written notice or the Employer returns the Demand Guarantee.  The Employer shall not cancel the Contract under this sub-clause in order to execute the Works himself or to arrange for the Works to be executed by another contractor.</w:t>
      </w:r>
    </w:p>
    <w:p w14:paraId="60627BB2" w14:textId="77777777" w:rsidR="001B721B" w:rsidRPr="006B6A1C" w:rsidRDefault="001B721B" w:rsidP="001B721B">
      <w:pPr>
        <w:widowControl/>
        <w:spacing w:line="276" w:lineRule="auto"/>
        <w:jc w:val="both"/>
        <w:rPr>
          <w:rFonts w:cs="Arial"/>
          <w:snapToGrid/>
          <w:lang w:val="en-GB" w:eastAsia="en-GB"/>
        </w:rPr>
      </w:pPr>
    </w:p>
    <w:p w14:paraId="3D304E14" w14:textId="77777777" w:rsidR="001B721B" w:rsidRPr="006B6A1C" w:rsidRDefault="001B721B" w:rsidP="001B721B">
      <w:pPr>
        <w:widowControl/>
        <w:spacing w:line="276" w:lineRule="auto"/>
        <w:ind w:left="720"/>
        <w:jc w:val="both"/>
        <w:rPr>
          <w:rFonts w:cs="Arial"/>
          <w:snapToGrid/>
          <w:lang w:val="en-GB" w:eastAsia="en-GB"/>
        </w:rPr>
      </w:pPr>
      <w:r w:rsidRPr="006B6A1C">
        <w:rPr>
          <w:rFonts w:cs="Arial"/>
          <w:snapToGrid/>
          <w:lang w:val="en-GB" w:eastAsia="en-GB"/>
        </w:rPr>
        <w:t>This restriction on the Employer shall lapse 18 months after the date of receipt by the Contractor of cancellation in terms of this sub-clause”.</w:t>
      </w:r>
    </w:p>
    <w:p w14:paraId="01303D1F" w14:textId="77777777" w:rsidR="001B721B" w:rsidRPr="006B6A1C" w:rsidRDefault="001B721B" w:rsidP="001B721B">
      <w:pPr>
        <w:widowControl/>
        <w:spacing w:line="276" w:lineRule="auto"/>
        <w:jc w:val="both"/>
        <w:rPr>
          <w:rFonts w:cs="Arial"/>
          <w:snapToGrid/>
          <w:lang w:val="en-GB" w:eastAsia="en-GB"/>
        </w:rPr>
      </w:pPr>
    </w:p>
    <w:p w14:paraId="32A5784C" w14:textId="77777777" w:rsidR="001B721B" w:rsidRPr="006B6A1C" w:rsidRDefault="001B721B" w:rsidP="001B721B">
      <w:pPr>
        <w:widowControl/>
        <w:spacing w:line="276" w:lineRule="auto"/>
        <w:jc w:val="both"/>
        <w:rPr>
          <w:rFonts w:cs="Arial"/>
          <w:snapToGrid/>
          <w:u w:val="single"/>
          <w:lang w:val="en-GB" w:eastAsia="en-GB"/>
        </w:rPr>
      </w:pPr>
      <w:r w:rsidRPr="006B6A1C">
        <w:rPr>
          <w:rFonts w:cs="Arial"/>
          <w:snapToGrid/>
          <w:lang w:val="en-GB" w:eastAsia="en-GB"/>
        </w:rPr>
        <w:t>2.1.13</w:t>
      </w:r>
      <w:r w:rsidRPr="006B6A1C">
        <w:rPr>
          <w:rFonts w:cs="Arial"/>
          <w:snapToGrid/>
          <w:lang w:val="en-GB" w:eastAsia="en-GB"/>
        </w:rPr>
        <w:tab/>
      </w:r>
      <w:r w:rsidRPr="006B6A1C">
        <w:rPr>
          <w:rFonts w:cs="Arial"/>
          <w:snapToGrid/>
          <w:u w:val="single"/>
          <w:lang w:val="en-GB" w:eastAsia="en-GB"/>
        </w:rPr>
        <w:t>Termination by Employer (CL 9.2)</w:t>
      </w:r>
    </w:p>
    <w:p w14:paraId="1104D1A2" w14:textId="77777777" w:rsidR="001B721B" w:rsidRPr="006B6A1C" w:rsidRDefault="001B721B" w:rsidP="001B721B">
      <w:pPr>
        <w:widowControl/>
        <w:spacing w:line="276" w:lineRule="auto"/>
        <w:jc w:val="both"/>
        <w:rPr>
          <w:rFonts w:cs="Arial"/>
          <w:snapToGrid/>
          <w:lang w:val="en-GB" w:eastAsia="en-GB"/>
        </w:rPr>
      </w:pPr>
      <w:r w:rsidRPr="006B6A1C">
        <w:rPr>
          <w:rFonts w:cs="Arial"/>
          <w:snapToGrid/>
          <w:lang w:val="en-GB" w:eastAsia="en-GB"/>
        </w:rPr>
        <w:tab/>
        <w:t>Delete the contents of Clause 9.2 and substitute with:</w:t>
      </w:r>
    </w:p>
    <w:p w14:paraId="00EAE08D" w14:textId="77777777" w:rsidR="001B721B" w:rsidRPr="006B6A1C" w:rsidRDefault="001B721B" w:rsidP="001B721B">
      <w:pPr>
        <w:widowControl/>
        <w:spacing w:line="276" w:lineRule="auto"/>
        <w:jc w:val="both"/>
        <w:rPr>
          <w:rFonts w:cs="Arial"/>
          <w:snapToGrid/>
          <w:lang w:val="en-GB" w:eastAsia="en-GB"/>
        </w:rPr>
      </w:pPr>
    </w:p>
    <w:p w14:paraId="4DB52EE4" w14:textId="77777777" w:rsidR="001B721B" w:rsidRPr="006B6A1C" w:rsidRDefault="001B721B" w:rsidP="001B721B">
      <w:pPr>
        <w:widowControl/>
        <w:spacing w:line="276" w:lineRule="auto"/>
        <w:ind w:left="1440" w:hanging="720"/>
        <w:jc w:val="both"/>
        <w:rPr>
          <w:rFonts w:cs="Arial"/>
          <w:snapToGrid/>
          <w:lang w:val="en-GB" w:eastAsia="en-GB"/>
        </w:rPr>
      </w:pPr>
      <w:r w:rsidRPr="006B6A1C">
        <w:rPr>
          <w:rFonts w:cs="Arial"/>
          <w:snapToGrid/>
          <w:lang w:val="en-GB" w:eastAsia="en-GB"/>
        </w:rPr>
        <w:t>“9.2.1</w:t>
      </w:r>
      <w:r w:rsidRPr="006B6A1C">
        <w:rPr>
          <w:rFonts w:cs="Arial"/>
          <w:snapToGrid/>
          <w:lang w:val="en-GB" w:eastAsia="en-GB"/>
        </w:rPr>
        <w:tab/>
        <w:t>The Employer may terminate the Contract by written notice to the Contractor if:</w:t>
      </w:r>
    </w:p>
    <w:p w14:paraId="3AD4C2B9" w14:textId="77777777" w:rsidR="001B721B" w:rsidRPr="006B6A1C" w:rsidRDefault="001B721B" w:rsidP="001B721B">
      <w:pPr>
        <w:widowControl/>
        <w:spacing w:line="276" w:lineRule="auto"/>
        <w:jc w:val="both"/>
        <w:rPr>
          <w:rFonts w:cs="Arial"/>
          <w:snapToGrid/>
          <w:lang w:val="en-GB" w:eastAsia="en-GB"/>
        </w:rPr>
      </w:pPr>
    </w:p>
    <w:p w14:paraId="0F3F1165" w14:textId="77777777" w:rsidR="001B721B" w:rsidRPr="006B6A1C" w:rsidRDefault="001B721B" w:rsidP="001B721B">
      <w:pPr>
        <w:widowControl/>
        <w:spacing w:line="276" w:lineRule="auto"/>
        <w:ind w:left="1440" w:hanging="720"/>
        <w:jc w:val="both"/>
        <w:rPr>
          <w:rFonts w:cs="Arial"/>
          <w:snapToGrid/>
          <w:lang w:val="en-GB" w:eastAsia="en-GB"/>
        </w:rPr>
      </w:pPr>
      <w:r w:rsidRPr="006B6A1C">
        <w:rPr>
          <w:rFonts w:cs="Arial"/>
          <w:snapToGrid/>
          <w:lang w:val="en-GB" w:eastAsia="en-GB"/>
        </w:rPr>
        <w:t>9.2.1.1</w:t>
      </w:r>
      <w:r w:rsidRPr="006B6A1C">
        <w:rPr>
          <w:rFonts w:cs="Arial"/>
          <w:snapToGrid/>
          <w:lang w:val="en-GB" w:eastAsia="en-GB"/>
        </w:rPr>
        <w:tab/>
        <w:t>Sequestration of the Contractor’s estate is ordered by a Court with due jurisdiction, or</w:t>
      </w:r>
    </w:p>
    <w:p w14:paraId="018B0F89" w14:textId="77777777" w:rsidR="001B721B" w:rsidRPr="006B6A1C" w:rsidRDefault="001B721B" w:rsidP="001B721B">
      <w:pPr>
        <w:widowControl/>
        <w:spacing w:line="276" w:lineRule="auto"/>
        <w:jc w:val="both"/>
        <w:rPr>
          <w:rFonts w:cs="Arial"/>
          <w:snapToGrid/>
          <w:lang w:val="en-GB" w:eastAsia="en-GB"/>
        </w:rPr>
      </w:pPr>
    </w:p>
    <w:p w14:paraId="4EDFA4F4" w14:textId="77777777" w:rsidR="001B721B" w:rsidRPr="006B6A1C" w:rsidRDefault="001B721B" w:rsidP="001B721B">
      <w:pPr>
        <w:widowControl/>
        <w:spacing w:line="276" w:lineRule="auto"/>
        <w:ind w:left="1440" w:hanging="720"/>
        <w:jc w:val="both"/>
        <w:rPr>
          <w:rFonts w:cs="Arial"/>
          <w:snapToGrid/>
          <w:lang w:val="en-GB" w:eastAsia="en-GB"/>
        </w:rPr>
      </w:pPr>
      <w:r w:rsidRPr="006B6A1C">
        <w:rPr>
          <w:rFonts w:cs="Arial"/>
          <w:snapToGrid/>
          <w:lang w:val="en-GB" w:eastAsia="en-GB"/>
        </w:rPr>
        <w:t>9.2.1.2</w:t>
      </w:r>
      <w:r w:rsidRPr="006B6A1C">
        <w:rPr>
          <w:rFonts w:cs="Arial"/>
          <w:snapToGrid/>
          <w:lang w:val="en-GB" w:eastAsia="en-GB"/>
        </w:rPr>
        <w:tab/>
        <w:t>The Contractor publishes a notice of surrender or presents a petition for the surrender of his estate as insolvent, or makes a compromise with his creditors, or assigns in favour of his creditors, or agrees to carry out the Contract under the supervision of a committee representing his creditors, or (being a company) goes into liquidation, whether provisionally or finally (other than a voluntary liquidation for the purpose of amalgamation or reconstruction), or if the Contractor assigns the Contract without having first obtained the Employer’s consent in writing, or if execution is levied on his goods, or</w:t>
      </w:r>
    </w:p>
    <w:p w14:paraId="74C80898" w14:textId="77777777" w:rsidR="001B721B" w:rsidRPr="006B6A1C" w:rsidRDefault="001B721B" w:rsidP="001B721B">
      <w:pPr>
        <w:widowControl/>
        <w:spacing w:line="276" w:lineRule="auto"/>
        <w:jc w:val="both"/>
        <w:rPr>
          <w:rFonts w:cs="Arial"/>
          <w:snapToGrid/>
          <w:lang w:val="en-GB" w:eastAsia="en-GB"/>
        </w:rPr>
      </w:pPr>
    </w:p>
    <w:p w14:paraId="38FEA05C" w14:textId="77777777" w:rsidR="001B721B" w:rsidRPr="006B6A1C" w:rsidRDefault="001B721B" w:rsidP="001B721B">
      <w:pPr>
        <w:widowControl/>
        <w:spacing w:line="276" w:lineRule="auto"/>
        <w:ind w:left="1440" w:hanging="720"/>
        <w:jc w:val="both"/>
        <w:rPr>
          <w:rFonts w:cs="Arial"/>
          <w:snapToGrid/>
          <w:lang w:val="en-GB" w:eastAsia="en-GB"/>
        </w:rPr>
      </w:pPr>
      <w:r w:rsidRPr="006B6A1C">
        <w:rPr>
          <w:rFonts w:cs="Arial"/>
          <w:snapToGrid/>
          <w:lang w:val="en-GB" w:eastAsia="en-GB"/>
        </w:rPr>
        <w:t>9.2.1.3</w:t>
      </w:r>
      <w:r w:rsidRPr="006B6A1C">
        <w:rPr>
          <w:rFonts w:cs="Arial"/>
          <w:snapToGrid/>
          <w:lang w:val="en-GB" w:eastAsia="en-GB"/>
        </w:rPr>
        <w:tab/>
        <w:t xml:space="preserve">The Contractor, or anyone on his behalf, or in his employ, offers to any person in the employ of the Employer or the </w:t>
      </w:r>
      <w:r w:rsidR="00374D93" w:rsidRPr="006B6A1C">
        <w:rPr>
          <w:rFonts w:cs="Arial"/>
          <w:snapToGrid/>
          <w:lang w:val="en-GB" w:eastAsia="en-GB"/>
        </w:rPr>
        <w:t>Employers Agent</w:t>
      </w:r>
      <w:r w:rsidRPr="006B6A1C">
        <w:rPr>
          <w:rFonts w:cs="Arial"/>
          <w:snapToGrid/>
          <w:lang w:val="en-GB" w:eastAsia="en-GB"/>
        </w:rPr>
        <w:t>, a gratuity or reward or commission, or</w:t>
      </w:r>
    </w:p>
    <w:p w14:paraId="1B5ACE0E" w14:textId="77777777" w:rsidR="001B721B" w:rsidRPr="006B6A1C" w:rsidRDefault="001B721B" w:rsidP="001B721B">
      <w:pPr>
        <w:widowControl/>
        <w:spacing w:line="276" w:lineRule="auto"/>
        <w:ind w:left="1440" w:hanging="720"/>
        <w:jc w:val="both"/>
        <w:rPr>
          <w:rFonts w:cs="Arial"/>
          <w:snapToGrid/>
          <w:lang w:val="en-GB" w:eastAsia="en-GB"/>
        </w:rPr>
      </w:pPr>
    </w:p>
    <w:p w14:paraId="059FA065" w14:textId="464A35A9" w:rsidR="001B721B" w:rsidRDefault="001B721B" w:rsidP="001B721B">
      <w:pPr>
        <w:widowControl/>
        <w:spacing w:line="276" w:lineRule="auto"/>
        <w:ind w:left="1440" w:hanging="720"/>
        <w:jc w:val="both"/>
        <w:rPr>
          <w:rFonts w:cs="Arial"/>
          <w:snapToGrid/>
          <w:lang w:val="en-GB" w:eastAsia="en-GB"/>
        </w:rPr>
      </w:pPr>
      <w:r w:rsidRPr="006B6A1C">
        <w:rPr>
          <w:rFonts w:cs="Arial"/>
          <w:snapToGrid/>
          <w:lang w:val="en-GB" w:eastAsia="en-GB"/>
        </w:rPr>
        <w:t>9.2.1.4</w:t>
      </w:r>
      <w:r w:rsidRPr="006B6A1C">
        <w:rPr>
          <w:rFonts w:cs="Arial"/>
          <w:snapToGrid/>
          <w:lang w:val="en-GB" w:eastAsia="en-GB"/>
        </w:rPr>
        <w:tab/>
        <w:t xml:space="preserve">The Contractor furnished materially inaccurate information in his </w:t>
      </w:r>
      <w:r w:rsidR="009C0F69" w:rsidRPr="006B6A1C">
        <w:rPr>
          <w:rFonts w:cs="Arial"/>
          <w:snapToGrid/>
          <w:lang w:val="en-GB" w:eastAsia="en-GB"/>
        </w:rPr>
        <w:t>Bid</w:t>
      </w:r>
      <w:r w:rsidRPr="006B6A1C">
        <w:rPr>
          <w:rFonts w:cs="Arial"/>
          <w:snapToGrid/>
          <w:lang w:val="en-GB" w:eastAsia="en-GB"/>
        </w:rPr>
        <w:t>, which had a bearing on the award of the Contract, or</w:t>
      </w:r>
    </w:p>
    <w:p w14:paraId="27F95E6D" w14:textId="24A840C2" w:rsidR="003B708C" w:rsidRDefault="003B708C" w:rsidP="001B721B">
      <w:pPr>
        <w:widowControl/>
        <w:spacing w:line="276" w:lineRule="auto"/>
        <w:ind w:left="1440" w:hanging="720"/>
        <w:jc w:val="both"/>
        <w:rPr>
          <w:rFonts w:cs="Arial"/>
          <w:snapToGrid/>
          <w:lang w:val="en-GB" w:eastAsia="en-GB"/>
        </w:rPr>
      </w:pPr>
    </w:p>
    <w:p w14:paraId="65C91F0D" w14:textId="77777777" w:rsidR="003B708C" w:rsidRPr="006B6A1C" w:rsidRDefault="003B708C" w:rsidP="001B721B">
      <w:pPr>
        <w:widowControl/>
        <w:spacing w:line="276" w:lineRule="auto"/>
        <w:ind w:left="1440" w:hanging="720"/>
        <w:jc w:val="both"/>
        <w:rPr>
          <w:rFonts w:cs="Arial"/>
          <w:snapToGrid/>
          <w:lang w:val="en-GB" w:eastAsia="en-GB"/>
        </w:rPr>
      </w:pPr>
    </w:p>
    <w:p w14:paraId="57D8E3BC" w14:textId="77777777" w:rsidR="001B721B" w:rsidRPr="006B6A1C" w:rsidRDefault="001B721B" w:rsidP="001B721B">
      <w:pPr>
        <w:widowControl/>
        <w:spacing w:line="276" w:lineRule="auto"/>
        <w:jc w:val="both"/>
        <w:rPr>
          <w:rFonts w:cs="Arial"/>
          <w:snapToGrid/>
          <w:lang w:val="en-GB" w:eastAsia="en-GB"/>
        </w:rPr>
      </w:pPr>
    </w:p>
    <w:p w14:paraId="36A5811C" w14:textId="77777777" w:rsidR="001B721B" w:rsidRPr="006B6A1C" w:rsidRDefault="001B721B" w:rsidP="001B721B">
      <w:pPr>
        <w:widowControl/>
        <w:spacing w:line="276" w:lineRule="auto"/>
        <w:jc w:val="both"/>
        <w:rPr>
          <w:rFonts w:cs="Arial"/>
          <w:snapToGrid/>
          <w:lang w:val="en-GB" w:eastAsia="en-GB"/>
        </w:rPr>
      </w:pPr>
      <w:r w:rsidRPr="006B6A1C">
        <w:rPr>
          <w:rFonts w:cs="Arial"/>
          <w:snapToGrid/>
          <w:lang w:val="en-GB" w:eastAsia="en-GB"/>
        </w:rPr>
        <w:lastRenderedPageBreak/>
        <w:tab/>
        <w:t>9.2.1.5</w:t>
      </w:r>
      <w:r w:rsidRPr="006B6A1C">
        <w:rPr>
          <w:rFonts w:cs="Arial"/>
          <w:snapToGrid/>
          <w:lang w:val="en-GB" w:eastAsia="en-GB"/>
        </w:rPr>
        <w:tab/>
        <w:t>The Contractor has abandoned the Contract</w:t>
      </w:r>
    </w:p>
    <w:p w14:paraId="0656D289" w14:textId="77777777" w:rsidR="001B721B" w:rsidRPr="006B6A1C" w:rsidRDefault="001B721B" w:rsidP="001B721B">
      <w:pPr>
        <w:widowControl/>
        <w:spacing w:line="276" w:lineRule="auto"/>
        <w:jc w:val="both"/>
        <w:rPr>
          <w:rFonts w:cs="Arial"/>
          <w:snapToGrid/>
          <w:lang w:val="en-GB" w:eastAsia="en-GB"/>
        </w:rPr>
      </w:pPr>
    </w:p>
    <w:p w14:paraId="4BD7908F" w14:textId="77777777" w:rsidR="001B721B" w:rsidRPr="006B6A1C" w:rsidRDefault="001B721B" w:rsidP="001B721B">
      <w:pPr>
        <w:widowControl/>
        <w:spacing w:line="276" w:lineRule="auto"/>
        <w:jc w:val="both"/>
        <w:rPr>
          <w:rFonts w:cs="Arial"/>
          <w:snapToGrid/>
          <w:lang w:val="en-GB" w:eastAsia="en-GB"/>
        </w:rPr>
      </w:pPr>
      <w:r w:rsidRPr="006B6A1C">
        <w:rPr>
          <w:rFonts w:cs="Arial"/>
          <w:snapToGrid/>
          <w:lang w:val="en-GB" w:eastAsia="en-GB"/>
        </w:rPr>
        <w:tab/>
        <w:t>9.2.2</w:t>
      </w:r>
      <w:r w:rsidRPr="006B6A1C">
        <w:rPr>
          <w:rFonts w:cs="Arial"/>
          <w:snapToGrid/>
          <w:lang w:val="en-GB" w:eastAsia="en-GB"/>
        </w:rPr>
        <w:tab/>
        <w:t>If the Contractor:</w:t>
      </w:r>
    </w:p>
    <w:p w14:paraId="27D1A008" w14:textId="77777777" w:rsidR="001B721B" w:rsidRPr="006B6A1C" w:rsidRDefault="001B721B" w:rsidP="001B721B">
      <w:pPr>
        <w:widowControl/>
        <w:spacing w:line="276" w:lineRule="auto"/>
        <w:jc w:val="both"/>
        <w:rPr>
          <w:rFonts w:cs="Arial"/>
          <w:snapToGrid/>
          <w:lang w:val="en-GB" w:eastAsia="en-GB"/>
        </w:rPr>
      </w:pPr>
    </w:p>
    <w:p w14:paraId="2FF523D5" w14:textId="77777777" w:rsidR="001B721B" w:rsidRPr="006B6A1C" w:rsidRDefault="001B721B" w:rsidP="001B721B">
      <w:pPr>
        <w:widowControl/>
        <w:spacing w:line="276" w:lineRule="auto"/>
        <w:ind w:left="1440" w:hanging="720"/>
        <w:jc w:val="both"/>
        <w:rPr>
          <w:rFonts w:cs="Arial"/>
          <w:snapToGrid/>
          <w:lang w:val="en-GB" w:eastAsia="en-GB"/>
        </w:rPr>
      </w:pPr>
      <w:r w:rsidRPr="006B6A1C">
        <w:rPr>
          <w:rFonts w:cs="Arial"/>
          <w:snapToGrid/>
          <w:lang w:val="en-GB" w:eastAsia="en-GB"/>
        </w:rPr>
        <w:t>9.2.2.1</w:t>
      </w:r>
      <w:r w:rsidRPr="006B6A1C">
        <w:rPr>
          <w:rFonts w:cs="Arial"/>
          <w:snapToGrid/>
          <w:lang w:val="en-GB" w:eastAsia="en-GB"/>
        </w:rPr>
        <w:tab/>
        <w:t xml:space="preserve">Has failed to commence the Works in terms of Clause 5.3 hereof, or has suspended the progress of the Works for fourteen (14) days after receiving from the </w:t>
      </w:r>
      <w:r w:rsidR="00374D93" w:rsidRPr="006B6A1C">
        <w:rPr>
          <w:rFonts w:cs="Arial"/>
          <w:snapToGrid/>
          <w:lang w:val="en-GB" w:eastAsia="en-GB"/>
        </w:rPr>
        <w:t>Employers Agent</w:t>
      </w:r>
      <w:r w:rsidRPr="006B6A1C">
        <w:rPr>
          <w:rFonts w:cs="Arial"/>
          <w:snapToGrid/>
          <w:lang w:val="en-GB" w:eastAsia="en-GB"/>
        </w:rPr>
        <w:t xml:space="preserve"> written notice to proceed, or</w:t>
      </w:r>
    </w:p>
    <w:p w14:paraId="6A6C5C72" w14:textId="77777777" w:rsidR="001B721B" w:rsidRPr="006B6A1C" w:rsidRDefault="001B721B" w:rsidP="001B721B">
      <w:pPr>
        <w:widowControl/>
        <w:spacing w:line="276" w:lineRule="auto"/>
        <w:jc w:val="both"/>
        <w:rPr>
          <w:rFonts w:cs="Arial"/>
          <w:snapToGrid/>
          <w:lang w:val="en-GB" w:eastAsia="en-GB"/>
        </w:rPr>
      </w:pPr>
    </w:p>
    <w:p w14:paraId="5A2378D9" w14:textId="77777777" w:rsidR="001B721B" w:rsidRPr="006B6A1C" w:rsidRDefault="001B721B" w:rsidP="001B721B">
      <w:pPr>
        <w:widowControl/>
        <w:spacing w:line="276" w:lineRule="auto"/>
        <w:ind w:left="1440" w:hanging="720"/>
        <w:jc w:val="both"/>
        <w:rPr>
          <w:rFonts w:cs="Arial"/>
          <w:snapToGrid/>
          <w:lang w:val="en-GB" w:eastAsia="en-GB"/>
        </w:rPr>
      </w:pPr>
      <w:r w:rsidRPr="006B6A1C">
        <w:rPr>
          <w:rFonts w:cs="Arial"/>
          <w:snapToGrid/>
          <w:lang w:val="en-GB" w:eastAsia="en-GB"/>
        </w:rPr>
        <w:t>9.2.2.2</w:t>
      </w:r>
      <w:r w:rsidRPr="006B6A1C">
        <w:rPr>
          <w:rFonts w:cs="Arial"/>
          <w:snapToGrid/>
          <w:lang w:val="en-GB" w:eastAsia="en-GB"/>
        </w:rPr>
        <w:tab/>
        <w:t>Has failed to provide the Guarantee in terms of Clause 6.2 within the time stipulated in the Contract Data, or</w:t>
      </w:r>
    </w:p>
    <w:p w14:paraId="1DE00B34" w14:textId="77777777" w:rsidR="001B721B" w:rsidRPr="006B6A1C" w:rsidRDefault="001B721B" w:rsidP="001B721B">
      <w:pPr>
        <w:widowControl/>
        <w:spacing w:line="276" w:lineRule="auto"/>
        <w:jc w:val="both"/>
        <w:rPr>
          <w:rFonts w:cs="Arial"/>
          <w:snapToGrid/>
          <w:lang w:val="en-GB" w:eastAsia="en-GB"/>
        </w:rPr>
      </w:pPr>
      <w:r w:rsidRPr="006B6A1C">
        <w:rPr>
          <w:rFonts w:cs="Arial"/>
          <w:snapToGrid/>
          <w:lang w:val="en-GB" w:eastAsia="en-GB"/>
        </w:rPr>
        <w:tab/>
        <w:t>9.2.2.3</w:t>
      </w:r>
      <w:r w:rsidRPr="006B6A1C">
        <w:rPr>
          <w:rFonts w:cs="Arial"/>
          <w:snapToGrid/>
          <w:lang w:val="en-GB" w:eastAsia="en-GB"/>
        </w:rPr>
        <w:tab/>
        <w:t>Has failed to proceed with the Works with due diligence, or</w:t>
      </w:r>
    </w:p>
    <w:p w14:paraId="371A92B9" w14:textId="77777777" w:rsidR="001B721B" w:rsidRPr="006B6A1C" w:rsidRDefault="001B721B" w:rsidP="001B721B">
      <w:pPr>
        <w:widowControl/>
        <w:spacing w:line="276" w:lineRule="auto"/>
        <w:ind w:left="1440" w:hanging="720"/>
        <w:jc w:val="both"/>
        <w:rPr>
          <w:rFonts w:cs="Arial"/>
          <w:snapToGrid/>
          <w:lang w:val="en-GB" w:eastAsia="en-GB"/>
        </w:rPr>
      </w:pPr>
      <w:r w:rsidRPr="006B6A1C">
        <w:rPr>
          <w:rFonts w:cs="Arial"/>
          <w:snapToGrid/>
          <w:lang w:val="en-GB" w:eastAsia="en-GB"/>
        </w:rPr>
        <w:t>9.2.2.4</w:t>
      </w:r>
      <w:r w:rsidRPr="006B6A1C">
        <w:rPr>
          <w:rFonts w:cs="Arial"/>
          <w:snapToGrid/>
          <w:lang w:val="en-GB" w:eastAsia="en-GB"/>
        </w:rPr>
        <w:tab/>
        <w:t xml:space="preserve">Has failed to remove materials from the Site or to pull down and replace work within fourteen (14) days after receiving from the </w:t>
      </w:r>
      <w:r w:rsidR="00374D93" w:rsidRPr="006B6A1C">
        <w:rPr>
          <w:rFonts w:cs="Arial"/>
          <w:snapToGrid/>
          <w:lang w:val="en-GB" w:eastAsia="en-GB"/>
        </w:rPr>
        <w:t>Employers Agent</w:t>
      </w:r>
      <w:r w:rsidRPr="006B6A1C">
        <w:rPr>
          <w:rFonts w:cs="Arial"/>
          <w:snapToGrid/>
          <w:lang w:val="en-GB" w:eastAsia="en-GB"/>
        </w:rPr>
        <w:t xml:space="preserve"> written notice that the said materials or work have been condemned and rejected by the </w:t>
      </w:r>
      <w:r w:rsidR="00374D93" w:rsidRPr="006B6A1C">
        <w:rPr>
          <w:rFonts w:cs="Arial"/>
          <w:snapToGrid/>
          <w:lang w:val="en-GB" w:eastAsia="en-GB"/>
        </w:rPr>
        <w:t>Employers Agent</w:t>
      </w:r>
      <w:r w:rsidRPr="006B6A1C">
        <w:rPr>
          <w:rFonts w:cs="Arial"/>
          <w:snapToGrid/>
          <w:lang w:val="en-GB" w:eastAsia="en-GB"/>
        </w:rPr>
        <w:t xml:space="preserve"> in terms of these conditions, or</w:t>
      </w:r>
    </w:p>
    <w:p w14:paraId="117B8BF7" w14:textId="77777777" w:rsidR="001B721B" w:rsidRPr="006B6A1C" w:rsidRDefault="001B721B" w:rsidP="001B721B">
      <w:pPr>
        <w:widowControl/>
        <w:spacing w:line="276" w:lineRule="auto"/>
        <w:jc w:val="both"/>
        <w:rPr>
          <w:rFonts w:cs="Arial"/>
          <w:snapToGrid/>
          <w:lang w:val="en-GB" w:eastAsia="en-GB"/>
        </w:rPr>
      </w:pPr>
    </w:p>
    <w:p w14:paraId="4BB54484" w14:textId="77777777" w:rsidR="001B721B" w:rsidRPr="006B6A1C" w:rsidRDefault="001B721B" w:rsidP="001B721B">
      <w:pPr>
        <w:widowControl/>
        <w:spacing w:line="276" w:lineRule="auto"/>
        <w:ind w:left="1440" w:hanging="720"/>
        <w:jc w:val="both"/>
        <w:rPr>
          <w:rFonts w:cs="Arial"/>
          <w:snapToGrid/>
          <w:lang w:val="en-GB" w:eastAsia="en-GB"/>
        </w:rPr>
      </w:pPr>
      <w:r w:rsidRPr="006B6A1C">
        <w:rPr>
          <w:rFonts w:cs="Arial"/>
          <w:snapToGrid/>
          <w:lang w:val="en-GB" w:eastAsia="en-GB"/>
        </w:rPr>
        <w:t>9.2.2.5</w:t>
      </w:r>
      <w:r w:rsidRPr="006B6A1C">
        <w:rPr>
          <w:rFonts w:cs="Arial"/>
          <w:snapToGrid/>
          <w:lang w:val="en-GB" w:eastAsia="en-GB"/>
        </w:rPr>
        <w:tab/>
        <w:t>Is not executing the Works in accordance with the Contract, or is neglecting to carry out his obligations under the Contract, or</w:t>
      </w:r>
    </w:p>
    <w:p w14:paraId="0412683A" w14:textId="77777777" w:rsidR="001B721B" w:rsidRPr="006B6A1C" w:rsidRDefault="001B721B" w:rsidP="001B721B">
      <w:pPr>
        <w:widowControl/>
        <w:spacing w:line="276" w:lineRule="auto"/>
        <w:jc w:val="both"/>
        <w:rPr>
          <w:rFonts w:cs="Arial"/>
          <w:snapToGrid/>
          <w:lang w:val="en-GB" w:eastAsia="en-GB"/>
        </w:rPr>
      </w:pPr>
    </w:p>
    <w:p w14:paraId="51353E9A" w14:textId="77777777" w:rsidR="001B721B" w:rsidRPr="006B6A1C" w:rsidRDefault="001B721B" w:rsidP="001B721B">
      <w:pPr>
        <w:widowControl/>
        <w:spacing w:line="276" w:lineRule="auto"/>
        <w:ind w:left="1440" w:hanging="720"/>
        <w:jc w:val="both"/>
        <w:rPr>
          <w:rFonts w:cs="Arial"/>
          <w:snapToGrid/>
          <w:lang w:val="en-GB" w:eastAsia="en-GB"/>
        </w:rPr>
      </w:pPr>
      <w:r w:rsidRPr="006B6A1C">
        <w:rPr>
          <w:rFonts w:cs="Arial"/>
          <w:snapToGrid/>
          <w:lang w:val="en-GB" w:eastAsia="en-GB"/>
        </w:rPr>
        <w:t>9.2.2.6</w:t>
      </w:r>
      <w:r w:rsidRPr="006B6A1C">
        <w:rPr>
          <w:rFonts w:cs="Arial"/>
          <w:snapToGrid/>
          <w:lang w:val="en-GB" w:eastAsia="en-GB"/>
        </w:rPr>
        <w:tab/>
        <w:t xml:space="preserve">Has, to the detriment of good workmanship or in defiance of the </w:t>
      </w:r>
      <w:r w:rsidR="00374D93" w:rsidRPr="006B6A1C">
        <w:rPr>
          <w:rFonts w:cs="Arial"/>
          <w:snapToGrid/>
          <w:lang w:val="en-GB" w:eastAsia="en-GB"/>
        </w:rPr>
        <w:t>Employers Agent</w:t>
      </w:r>
      <w:r w:rsidRPr="006B6A1C">
        <w:rPr>
          <w:rFonts w:cs="Arial"/>
          <w:snapToGrid/>
          <w:lang w:val="en-GB" w:eastAsia="en-GB"/>
        </w:rPr>
        <w:t>’s instructions to the contrary, sublet any part of the Contract, or</w:t>
      </w:r>
    </w:p>
    <w:p w14:paraId="02AF895E" w14:textId="77777777" w:rsidR="001B721B" w:rsidRPr="006B6A1C" w:rsidRDefault="001B721B" w:rsidP="001B721B">
      <w:pPr>
        <w:widowControl/>
        <w:spacing w:line="276" w:lineRule="auto"/>
        <w:jc w:val="both"/>
        <w:rPr>
          <w:rFonts w:cs="Arial"/>
          <w:snapToGrid/>
          <w:lang w:val="en-GB" w:eastAsia="en-GB"/>
        </w:rPr>
      </w:pPr>
    </w:p>
    <w:p w14:paraId="23359273" w14:textId="77777777" w:rsidR="001B721B" w:rsidRPr="006B6A1C" w:rsidRDefault="001B721B" w:rsidP="001B721B">
      <w:pPr>
        <w:widowControl/>
        <w:spacing w:line="276" w:lineRule="auto"/>
        <w:ind w:left="1440" w:hanging="720"/>
        <w:jc w:val="both"/>
        <w:rPr>
          <w:rFonts w:cs="Arial"/>
          <w:snapToGrid/>
          <w:lang w:val="en-GB" w:eastAsia="en-GB"/>
        </w:rPr>
      </w:pPr>
      <w:r w:rsidRPr="006B6A1C">
        <w:rPr>
          <w:rFonts w:cs="Arial"/>
          <w:snapToGrid/>
          <w:lang w:val="en-GB" w:eastAsia="en-GB"/>
        </w:rPr>
        <w:t>9.2.2.7</w:t>
      </w:r>
      <w:r w:rsidRPr="006B6A1C">
        <w:rPr>
          <w:rFonts w:cs="Arial"/>
          <w:snapToGrid/>
          <w:lang w:val="en-GB" w:eastAsia="en-GB"/>
        </w:rPr>
        <w:tab/>
        <w:t xml:space="preserve">Has assigned the Contract or any part thereof without the Employer’s consent in </w:t>
      </w:r>
      <w:r w:rsidR="00A90C79" w:rsidRPr="006B6A1C">
        <w:rPr>
          <w:rFonts w:cs="Arial"/>
          <w:snapToGrid/>
          <w:lang w:val="en-GB" w:eastAsia="en-GB"/>
        </w:rPr>
        <w:t>writing, then</w:t>
      </w:r>
      <w:r w:rsidRPr="006B6A1C">
        <w:rPr>
          <w:rFonts w:cs="Arial"/>
          <w:snapToGrid/>
          <w:lang w:val="en-GB" w:eastAsia="en-GB"/>
        </w:rPr>
        <w:t xml:space="preserve"> the Employer may give the Contractor 14 </w:t>
      </w:r>
      <w:r w:rsidR="00A90C79" w:rsidRPr="006B6A1C">
        <w:rPr>
          <w:rFonts w:cs="Arial"/>
          <w:snapToGrid/>
          <w:lang w:val="en-GB" w:eastAsia="en-GB"/>
        </w:rPr>
        <w:t>days’ notice</w:t>
      </w:r>
      <w:r w:rsidRPr="006B6A1C">
        <w:rPr>
          <w:rFonts w:cs="Arial"/>
          <w:snapToGrid/>
          <w:lang w:val="en-GB" w:eastAsia="en-GB"/>
        </w:rPr>
        <w:t xml:space="preserve"> to rectify the default, and if the Contractor fails to rectify the default in said 14 days, then, without further notice, notify the Contractor in writing of the termination of the Contract and expel the Contractor and order the Contractor to vacate the site within 24 hours of issue of the Notice of Termination and to hand the Site over to the Employer, and the Employer may then enter upon the Site and the Works without affecting the rights and powers conferred on the Employer or the </w:t>
      </w:r>
      <w:r w:rsidR="00374D93" w:rsidRPr="006B6A1C">
        <w:rPr>
          <w:rFonts w:cs="Arial"/>
          <w:snapToGrid/>
          <w:lang w:val="en-GB" w:eastAsia="en-GB"/>
        </w:rPr>
        <w:t>Employers Agent</w:t>
      </w:r>
      <w:r w:rsidRPr="006B6A1C">
        <w:rPr>
          <w:rFonts w:cs="Arial"/>
          <w:snapToGrid/>
          <w:lang w:val="en-GB" w:eastAsia="en-GB"/>
        </w:rPr>
        <w:t xml:space="preserve"> by the Contract and the Employer may  himself complete the Works or may employ another contractor to complete the Works, and the Employer or such other contractor may use for such completion so much of the Construction Equipment, Temporary Works and materials brought onto the Site by the Contractor as the Employer may think proper, and the Employer may at any time sell any of the said Construction Equipment, Temporary Works and unused materials and apply the proceeds of sale towards payment of any sums that may be due or become due to the Employer by the Contractor under the Contract.  In such circumstances the Contractor shall forthwith vacate the Site and shall not be entitled to remain on the Site on the grounds that he is entitled to do so on a right of retention until amounts due to him have been paid, neither will the Contractor be entitled to any further payments in terms of this Contract.</w:t>
      </w:r>
    </w:p>
    <w:p w14:paraId="593FFB34" w14:textId="77777777" w:rsidR="001B721B" w:rsidRPr="006B6A1C" w:rsidRDefault="001B721B" w:rsidP="001B721B">
      <w:pPr>
        <w:widowControl/>
        <w:spacing w:line="276" w:lineRule="auto"/>
        <w:jc w:val="both"/>
        <w:rPr>
          <w:rFonts w:cs="Arial"/>
          <w:snapToGrid/>
          <w:lang w:val="en-GB" w:eastAsia="en-GB"/>
        </w:rPr>
      </w:pPr>
    </w:p>
    <w:p w14:paraId="0694D7EE" w14:textId="77777777" w:rsidR="001B721B" w:rsidRPr="006B6A1C" w:rsidRDefault="001B721B" w:rsidP="001B721B">
      <w:pPr>
        <w:widowControl/>
        <w:spacing w:line="276" w:lineRule="auto"/>
        <w:ind w:left="1440" w:hanging="720"/>
        <w:jc w:val="both"/>
        <w:rPr>
          <w:rFonts w:cs="Arial"/>
          <w:snapToGrid/>
          <w:lang w:val="en-GB" w:eastAsia="en-GB"/>
        </w:rPr>
      </w:pPr>
      <w:r w:rsidRPr="006B6A1C">
        <w:rPr>
          <w:rFonts w:cs="Arial"/>
          <w:snapToGrid/>
          <w:lang w:val="en-GB" w:eastAsia="en-GB"/>
        </w:rPr>
        <w:t>9.2.3</w:t>
      </w:r>
      <w:r w:rsidRPr="006B6A1C">
        <w:rPr>
          <w:rFonts w:cs="Arial"/>
          <w:snapToGrid/>
          <w:lang w:val="en-GB" w:eastAsia="en-GB"/>
        </w:rPr>
        <w:tab/>
        <w:t>If the Contractor, having been given notice to rectify a default in terms of 55.2 above, rectifies said default, but later repeats the same or substantially the same default, then the Employer may notify the Contractor of the immediate termination of the Contract, and proceed as stated in the paragraph following the word “writing” in Clause 55.2.7 above.</w:t>
      </w:r>
    </w:p>
    <w:p w14:paraId="172C775E" w14:textId="77777777" w:rsidR="001B721B" w:rsidRPr="006B6A1C" w:rsidRDefault="001B721B" w:rsidP="001B721B">
      <w:pPr>
        <w:widowControl/>
        <w:spacing w:line="276" w:lineRule="auto"/>
        <w:jc w:val="both"/>
        <w:rPr>
          <w:rFonts w:cs="Arial"/>
          <w:snapToGrid/>
          <w:lang w:val="en-GB" w:eastAsia="en-GB"/>
        </w:rPr>
      </w:pPr>
    </w:p>
    <w:p w14:paraId="1FEC0394" w14:textId="77777777" w:rsidR="001B721B" w:rsidRPr="006B6A1C" w:rsidRDefault="001B721B" w:rsidP="001B721B">
      <w:pPr>
        <w:widowControl/>
        <w:spacing w:line="276" w:lineRule="auto"/>
        <w:ind w:left="1440" w:hanging="720"/>
        <w:jc w:val="both"/>
        <w:rPr>
          <w:rFonts w:cs="Arial"/>
          <w:snapToGrid/>
          <w:lang w:val="en-GB" w:eastAsia="en-GB"/>
        </w:rPr>
      </w:pPr>
      <w:r w:rsidRPr="006B6A1C">
        <w:rPr>
          <w:rFonts w:cs="Arial"/>
          <w:snapToGrid/>
          <w:lang w:val="en-GB" w:eastAsia="en-GB"/>
        </w:rPr>
        <w:t>9.2.4</w:t>
      </w:r>
      <w:r w:rsidRPr="006B6A1C">
        <w:rPr>
          <w:rFonts w:cs="Arial"/>
          <w:snapToGrid/>
          <w:lang w:val="en-GB" w:eastAsia="en-GB"/>
        </w:rPr>
        <w:tab/>
        <w:t>Should the amounts the Employer must pay to complete the Works exceed the sum that would have been payable to the Contractor on due completion by him, then the Contractor shall upon demand pay to the Employer the difference, and it shall be deemed a debt due by the Contractor to the Employer and shall be recoverable accordingly.  Provided that should the Contractor on demand not pay the amount of such excess to the Employer, such sum may be determined and deducted by the Employer from any sum due to or that may become due to the Contractor under this or any previous or subsequent contract between the Contractor and the Employer.”</w:t>
      </w:r>
    </w:p>
    <w:p w14:paraId="3C52019C" w14:textId="77777777" w:rsidR="001B721B" w:rsidRPr="006B6A1C" w:rsidRDefault="001B721B" w:rsidP="001B721B">
      <w:pPr>
        <w:widowControl/>
        <w:spacing w:line="276" w:lineRule="auto"/>
        <w:jc w:val="both"/>
        <w:rPr>
          <w:rFonts w:cs="Arial"/>
          <w:snapToGrid/>
          <w:lang w:val="en-GB" w:eastAsia="en-GB"/>
        </w:rPr>
      </w:pPr>
    </w:p>
    <w:p w14:paraId="31148408" w14:textId="77777777" w:rsidR="001B721B" w:rsidRPr="006B6A1C" w:rsidRDefault="001B721B" w:rsidP="001B721B">
      <w:pPr>
        <w:widowControl/>
        <w:spacing w:line="276" w:lineRule="auto"/>
        <w:jc w:val="both"/>
        <w:rPr>
          <w:rFonts w:cs="Arial"/>
          <w:snapToGrid/>
          <w:lang w:val="en-GB" w:eastAsia="en-GB"/>
        </w:rPr>
      </w:pPr>
      <w:r w:rsidRPr="006B6A1C">
        <w:rPr>
          <w:rFonts w:cs="Arial"/>
          <w:snapToGrid/>
          <w:lang w:val="en-GB" w:eastAsia="en-GB"/>
        </w:rPr>
        <w:t>2.1.14</w:t>
      </w:r>
      <w:r w:rsidRPr="006B6A1C">
        <w:rPr>
          <w:rFonts w:cs="Arial"/>
          <w:snapToGrid/>
          <w:lang w:val="en-GB" w:eastAsia="en-GB"/>
        </w:rPr>
        <w:tab/>
      </w:r>
      <w:r w:rsidRPr="006B6A1C">
        <w:rPr>
          <w:rFonts w:cs="Arial"/>
          <w:snapToGrid/>
          <w:u w:val="single"/>
          <w:lang w:val="en-GB" w:eastAsia="en-GB"/>
        </w:rPr>
        <w:t>Termination by the Contractor (CL 9.3)</w:t>
      </w:r>
      <w:r w:rsidRPr="006B6A1C">
        <w:rPr>
          <w:rFonts w:cs="Arial"/>
          <w:snapToGrid/>
          <w:lang w:val="en-GB" w:eastAsia="en-GB"/>
        </w:rPr>
        <w:tab/>
      </w:r>
      <w:r w:rsidRPr="006B6A1C">
        <w:rPr>
          <w:rFonts w:cs="Arial"/>
          <w:snapToGrid/>
          <w:lang w:val="en-GB" w:eastAsia="en-GB"/>
        </w:rPr>
        <w:tab/>
      </w:r>
    </w:p>
    <w:p w14:paraId="7B19EFE2" w14:textId="77777777" w:rsidR="001B721B" w:rsidRPr="006B6A1C" w:rsidRDefault="001B721B" w:rsidP="001B721B">
      <w:pPr>
        <w:widowControl/>
        <w:spacing w:line="276" w:lineRule="auto"/>
        <w:jc w:val="both"/>
        <w:rPr>
          <w:rFonts w:cs="Arial"/>
          <w:snapToGrid/>
          <w:lang w:val="en-GB" w:eastAsia="en-GB"/>
        </w:rPr>
      </w:pPr>
    </w:p>
    <w:p w14:paraId="2D14AE29" w14:textId="77777777" w:rsidR="001B721B" w:rsidRPr="006B6A1C" w:rsidRDefault="001B721B" w:rsidP="001B721B">
      <w:pPr>
        <w:widowControl/>
        <w:spacing w:line="276" w:lineRule="auto"/>
        <w:ind w:left="720"/>
        <w:jc w:val="both"/>
        <w:rPr>
          <w:rFonts w:cs="Arial"/>
          <w:snapToGrid/>
          <w:lang w:val="en-GB" w:eastAsia="en-GB"/>
        </w:rPr>
      </w:pPr>
      <w:r w:rsidRPr="006B6A1C">
        <w:rPr>
          <w:rFonts w:cs="Arial"/>
          <w:snapToGrid/>
          <w:lang w:val="en-GB" w:eastAsia="en-GB"/>
        </w:rPr>
        <w:lastRenderedPageBreak/>
        <w:t>Add the following paragraph as Clause 9.3.5:</w:t>
      </w:r>
    </w:p>
    <w:p w14:paraId="0D6A1485" w14:textId="77777777" w:rsidR="001B721B" w:rsidRDefault="001B721B" w:rsidP="001B721B">
      <w:pPr>
        <w:widowControl/>
        <w:spacing w:line="276" w:lineRule="auto"/>
        <w:ind w:left="720"/>
        <w:jc w:val="both"/>
        <w:rPr>
          <w:rFonts w:cs="Arial"/>
          <w:snapToGrid/>
          <w:lang w:val="en-GB" w:eastAsia="en-GB"/>
        </w:rPr>
      </w:pPr>
      <w:r w:rsidRPr="006B6A1C">
        <w:rPr>
          <w:rFonts w:cs="Arial"/>
          <w:snapToGrid/>
          <w:lang w:val="en-GB" w:eastAsia="en-GB"/>
        </w:rPr>
        <w:t xml:space="preserve">“In addition to, or as an alternative to the rights to termination contained in this Clause 9.3, the Contractor may notify the default to the Employer, with a copy to the </w:t>
      </w:r>
      <w:r w:rsidR="00374D93" w:rsidRPr="006B6A1C">
        <w:rPr>
          <w:rFonts w:cs="Arial"/>
          <w:snapToGrid/>
          <w:lang w:val="en-GB" w:eastAsia="en-GB"/>
        </w:rPr>
        <w:t>Employers Agent</w:t>
      </w:r>
      <w:r w:rsidRPr="006B6A1C">
        <w:rPr>
          <w:rFonts w:cs="Arial"/>
          <w:snapToGrid/>
          <w:lang w:val="en-GB" w:eastAsia="en-GB"/>
        </w:rPr>
        <w:t xml:space="preserve">, and if the default is not rectified within 10 days the Contractor may suspend progress of the works until a date 7 days after the default is rectified.  The Contractor shall be entitled to extension of time to the extent of delay caused by or resulting from such suspension, and to payment of additional costs caused by or resulting from the suspension.  Such extension of time and additional costs shall be promptly ascertained by the </w:t>
      </w:r>
      <w:r w:rsidR="00374D93" w:rsidRPr="006B6A1C">
        <w:rPr>
          <w:rFonts w:cs="Arial"/>
          <w:snapToGrid/>
          <w:lang w:val="en-GB" w:eastAsia="en-GB"/>
        </w:rPr>
        <w:t>Employers Agent</w:t>
      </w:r>
      <w:r w:rsidRPr="006B6A1C">
        <w:rPr>
          <w:rFonts w:cs="Arial"/>
          <w:snapToGrid/>
          <w:lang w:val="en-GB" w:eastAsia="en-GB"/>
        </w:rPr>
        <w:t>, who shall then grant the extension of time and include the additional costs in all future payment certificates.  Such suspension, extension of time and/or payment of additional costs, shall not prejudice the Contractor’s rights to cancel the contract.”</w:t>
      </w:r>
    </w:p>
    <w:p w14:paraId="39A1D994" w14:textId="77777777" w:rsidR="00FA7780" w:rsidRPr="006B6A1C" w:rsidRDefault="00FA7780" w:rsidP="001B721B">
      <w:pPr>
        <w:widowControl/>
        <w:spacing w:line="276" w:lineRule="auto"/>
        <w:ind w:left="720"/>
        <w:jc w:val="both"/>
        <w:rPr>
          <w:rFonts w:cs="Arial"/>
          <w:snapToGrid/>
          <w:lang w:val="en-GB" w:eastAsia="en-GB"/>
        </w:rPr>
      </w:pPr>
    </w:p>
    <w:p w14:paraId="1124E380" w14:textId="77777777" w:rsidR="001B721B" w:rsidRPr="006B6A1C" w:rsidRDefault="001B721B" w:rsidP="001B721B">
      <w:pPr>
        <w:numPr>
          <w:ilvl w:val="0"/>
          <w:numId w:val="8"/>
        </w:numPr>
        <w:tabs>
          <w:tab w:val="clear" w:pos="720"/>
        </w:tabs>
        <w:ind w:hanging="720"/>
        <w:jc w:val="both"/>
        <w:rPr>
          <w:rFonts w:cs="Arial"/>
          <w:b/>
          <w:snapToGrid/>
          <w:lang w:val="en-GB" w:eastAsia="en-GB"/>
        </w:rPr>
      </w:pPr>
      <w:r w:rsidRPr="006B6A1C">
        <w:rPr>
          <w:rFonts w:cs="Arial"/>
          <w:b/>
          <w:snapToGrid/>
          <w:u w:val="single"/>
          <w:lang w:val="en-GB" w:eastAsia="en-GB"/>
        </w:rPr>
        <w:t>PRIORITY OF DOCUMENTS</w:t>
      </w:r>
    </w:p>
    <w:p w14:paraId="4F386C15" w14:textId="77777777" w:rsidR="001B721B" w:rsidRPr="006B6A1C" w:rsidRDefault="001B721B" w:rsidP="001B721B">
      <w:pPr>
        <w:widowControl/>
        <w:spacing w:line="276" w:lineRule="auto"/>
        <w:jc w:val="both"/>
        <w:rPr>
          <w:rFonts w:cs="Arial"/>
          <w:snapToGrid/>
          <w:lang w:val="en-GB" w:eastAsia="en-GB"/>
        </w:rPr>
      </w:pPr>
    </w:p>
    <w:p w14:paraId="42973F84" w14:textId="77777777" w:rsidR="001B721B" w:rsidRPr="006B6A1C" w:rsidRDefault="001B721B" w:rsidP="001B721B">
      <w:pPr>
        <w:widowControl/>
        <w:spacing w:line="276" w:lineRule="auto"/>
        <w:ind w:left="720"/>
        <w:jc w:val="both"/>
        <w:rPr>
          <w:rFonts w:cs="Arial"/>
          <w:snapToGrid/>
          <w:lang w:val="en-GB" w:eastAsia="en-GB"/>
        </w:rPr>
      </w:pPr>
      <w:r w:rsidRPr="006B6A1C">
        <w:rPr>
          <w:rFonts w:cs="Arial"/>
          <w:snapToGrid/>
          <w:lang w:val="en-GB" w:eastAsia="en-GB"/>
        </w:rPr>
        <w:t>The documents forming the Contract are to be taken as mutually explanatory of one another.  For the purpose of interpretation, the priority of the documents shall be in accordance with the following sequence:</w:t>
      </w:r>
    </w:p>
    <w:p w14:paraId="3F6C7548" w14:textId="77777777" w:rsidR="001B721B" w:rsidRPr="006B6A1C" w:rsidRDefault="001B721B" w:rsidP="001B721B">
      <w:pPr>
        <w:widowControl/>
        <w:spacing w:line="276" w:lineRule="auto"/>
        <w:jc w:val="both"/>
        <w:rPr>
          <w:rFonts w:cs="Arial"/>
          <w:snapToGrid/>
          <w:lang w:val="en-GB" w:eastAsia="en-GB"/>
        </w:rPr>
      </w:pPr>
    </w:p>
    <w:p w14:paraId="3EDC2C30" w14:textId="77777777" w:rsidR="001B721B" w:rsidRPr="006B6A1C" w:rsidRDefault="001B721B" w:rsidP="001B721B">
      <w:pPr>
        <w:widowControl/>
        <w:spacing w:line="276" w:lineRule="auto"/>
        <w:jc w:val="both"/>
        <w:rPr>
          <w:rFonts w:cs="Arial"/>
          <w:snapToGrid/>
          <w:lang w:val="en-GB" w:eastAsia="en-GB"/>
        </w:rPr>
      </w:pPr>
      <w:r w:rsidRPr="006B6A1C">
        <w:rPr>
          <w:rFonts w:cs="Arial"/>
          <w:snapToGrid/>
          <w:lang w:val="en-GB" w:eastAsia="en-GB"/>
        </w:rPr>
        <w:tab/>
        <w:t>a)</w:t>
      </w:r>
      <w:r w:rsidRPr="006B6A1C">
        <w:rPr>
          <w:rFonts w:cs="Arial"/>
          <w:snapToGrid/>
          <w:lang w:val="en-GB" w:eastAsia="en-GB"/>
        </w:rPr>
        <w:tab/>
        <w:t>the Form of Offer and Acceptance.</w:t>
      </w:r>
    </w:p>
    <w:p w14:paraId="1F980FE5" w14:textId="77777777" w:rsidR="001B721B" w:rsidRPr="006B6A1C" w:rsidRDefault="001B721B" w:rsidP="001B721B">
      <w:pPr>
        <w:widowControl/>
        <w:spacing w:line="276" w:lineRule="auto"/>
        <w:jc w:val="both"/>
        <w:rPr>
          <w:rFonts w:cs="Arial"/>
          <w:snapToGrid/>
          <w:lang w:val="en-GB" w:eastAsia="en-GB"/>
        </w:rPr>
      </w:pPr>
      <w:r w:rsidRPr="006B6A1C">
        <w:rPr>
          <w:rFonts w:cs="Arial"/>
          <w:snapToGrid/>
          <w:lang w:val="en-GB" w:eastAsia="en-GB"/>
        </w:rPr>
        <w:tab/>
        <w:t>b)</w:t>
      </w:r>
      <w:r w:rsidRPr="006B6A1C">
        <w:rPr>
          <w:rFonts w:cs="Arial"/>
          <w:snapToGrid/>
          <w:lang w:val="en-GB" w:eastAsia="en-GB"/>
        </w:rPr>
        <w:tab/>
        <w:t>amplifications of the General Conditions of Contract within the Contract Data.</w:t>
      </w:r>
    </w:p>
    <w:p w14:paraId="27A69198" w14:textId="77777777" w:rsidR="001B721B" w:rsidRPr="006B6A1C" w:rsidRDefault="001B721B" w:rsidP="001B721B">
      <w:pPr>
        <w:widowControl/>
        <w:spacing w:line="276" w:lineRule="auto"/>
        <w:ind w:left="720" w:hanging="720"/>
        <w:jc w:val="both"/>
        <w:rPr>
          <w:rFonts w:cs="Arial"/>
          <w:snapToGrid/>
          <w:lang w:val="en-GB" w:eastAsia="en-GB"/>
        </w:rPr>
      </w:pPr>
      <w:r w:rsidRPr="006B6A1C">
        <w:rPr>
          <w:rFonts w:cs="Arial"/>
          <w:snapToGrid/>
          <w:lang w:val="en-GB" w:eastAsia="en-GB"/>
        </w:rPr>
        <w:tab/>
        <w:t>c)</w:t>
      </w:r>
      <w:r w:rsidRPr="006B6A1C">
        <w:rPr>
          <w:rFonts w:cs="Arial"/>
          <w:snapToGrid/>
          <w:lang w:val="en-GB" w:eastAsia="en-GB"/>
        </w:rPr>
        <w:tab/>
        <w:t xml:space="preserve">additional special conditions or amendments to the General Conditions of Contract </w:t>
      </w:r>
    </w:p>
    <w:p w14:paraId="3C2C400C" w14:textId="77777777" w:rsidR="001B721B" w:rsidRPr="006B6A1C" w:rsidRDefault="001B721B" w:rsidP="001B721B">
      <w:pPr>
        <w:widowControl/>
        <w:spacing w:line="276" w:lineRule="auto"/>
        <w:ind w:left="720" w:firstLine="720"/>
        <w:jc w:val="both"/>
        <w:rPr>
          <w:rFonts w:cs="Arial"/>
          <w:snapToGrid/>
          <w:lang w:val="en-GB" w:eastAsia="en-GB"/>
        </w:rPr>
      </w:pPr>
      <w:r w:rsidRPr="006B6A1C">
        <w:rPr>
          <w:rFonts w:cs="Arial"/>
          <w:snapToGrid/>
          <w:lang w:val="en-GB" w:eastAsia="en-GB"/>
        </w:rPr>
        <w:t>within the Contract Data.</w:t>
      </w:r>
    </w:p>
    <w:p w14:paraId="08A1DF4F" w14:textId="77777777" w:rsidR="001B721B" w:rsidRPr="006B6A1C" w:rsidRDefault="001B721B" w:rsidP="001B721B">
      <w:pPr>
        <w:widowControl/>
        <w:spacing w:line="276" w:lineRule="auto"/>
        <w:jc w:val="both"/>
        <w:rPr>
          <w:rFonts w:cs="Arial"/>
          <w:snapToGrid/>
          <w:lang w:val="en-GB" w:eastAsia="en-GB"/>
        </w:rPr>
      </w:pPr>
      <w:r w:rsidRPr="006B6A1C">
        <w:rPr>
          <w:rFonts w:cs="Arial"/>
          <w:snapToGrid/>
          <w:lang w:val="en-GB" w:eastAsia="en-GB"/>
        </w:rPr>
        <w:tab/>
        <w:t>d)</w:t>
      </w:r>
      <w:r w:rsidRPr="006B6A1C">
        <w:rPr>
          <w:rFonts w:cs="Arial"/>
          <w:snapToGrid/>
          <w:lang w:val="en-GB" w:eastAsia="en-GB"/>
        </w:rPr>
        <w:tab/>
        <w:t>the General Conditions of Contract.</w:t>
      </w:r>
    </w:p>
    <w:p w14:paraId="45009019" w14:textId="77777777" w:rsidR="001B721B" w:rsidRPr="006B6A1C" w:rsidRDefault="001B721B" w:rsidP="001B721B">
      <w:pPr>
        <w:widowControl/>
        <w:spacing w:line="276" w:lineRule="auto"/>
        <w:jc w:val="both"/>
        <w:rPr>
          <w:rFonts w:cs="Arial"/>
          <w:snapToGrid/>
          <w:lang w:val="en-GB" w:eastAsia="en-GB"/>
        </w:rPr>
      </w:pPr>
      <w:r w:rsidRPr="006B6A1C">
        <w:rPr>
          <w:rFonts w:cs="Arial"/>
          <w:snapToGrid/>
          <w:lang w:val="en-GB" w:eastAsia="en-GB"/>
        </w:rPr>
        <w:tab/>
        <w:t>e)</w:t>
      </w:r>
      <w:r w:rsidRPr="006B6A1C">
        <w:rPr>
          <w:rFonts w:cs="Arial"/>
          <w:snapToGrid/>
          <w:lang w:val="en-GB" w:eastAsia="en-GB"/>
        </w:rPr>
        <w:tab/>
        <w:t xml:space="preserve">the Specifications, Drawings, Schedules and other documents forming part of the </w:t>
      </w:r>
    </w:p>
    <w:p w14:paraId="41A4E3FA" w14:textId="77777777" w:rsidR="001B721B" w:rsidRPr="006B6A1C" w:rsidRDefault="001B721B" w:rsidP="001B721B">
      <w:pPr>
        <w:widowControl/>
        <w:spacing w:line="276" w:lineRule="auto"/>
        <w:ind w:left="720" w:firstLine="720"/>
        <w:jc w:val="both"/>
        <w:rPr>
          <w:rFonts w:cs="Arial"/>
          <w:snapToGrid/>
          <w:lang w:val="en-GB" w:eastAsia="en-GB"/>
        </w:rPr>
      </w:pPr>
      <w:r w:rsidRPr="006B6A1C">
        <w:rPr>
          <w:rFonts w:cs="Arial"/>
          <w:snapToGrid/>
          <w:lang w:val="en-GB" w:eastAsia="en-GB"/>
        </w:rPr>
        <w:t>Contract (in that order) contained in the Scope of Work and the Site Information.</w:t>
      </w:r>
    </w:p>
    <w:p w14:paraId="6DCABFF0" w14:textId="77777777" w:rsidR="001B721B" w:rsidRPr="006B6A1C" w:rsidRDefault="001B721B" w:rsidP="001B721B">
      <w:pPr>
        <w:widowControl/>
        <w:spacing w:line="276" w:lineRule="auto"/>
        <w:ind w:left="720"/>
        <w:jc w:val="both"/>
        <w:rPr>
          <w:rFonts w:cs="Arial"/>
          <w:snapToGrid/>
          <w:lang w:val="en-GB" w:eastAsia="en-GB"/>
        </w:rPr>
      </w:pPr>
      <w:r w:rsidRPr="006B6A1C">
        <w:rPr>
          <w:rFonts w:cs="Arial"/>
          <w:snapToGrid/>
          <w:lang w:val="en-GB" w:eastAsia="en-GB"/>
        </w:rPr>
        <w:t xml:space="preserve">If any ambiguity or discrepancy is found in the documents, the </w:t>
      </w:r>
      <w:r w:rsidR="00374D93" w:rsidRPr="006B6A1C">
        <w:rPr>
          <w:rFonts w:cs="Arial"/>
          <w:snapToGrid/>
          <w:lang w:val="en-GB" w:eastAsia="en-GB"/>
        </w:rPr>
        <w:t>Employers Agent</w:t>
      </w:r>
      <w:r w:rsidRPr="006B6A1C">
        <w:rPr>
          <w:rFonts w:cs="Arial"/>
          <w:snapToGrid/>
          <w:lang w:val="en-GB" w:eastAsia="en-GB"/>
        </w:rPr>
        <w:t xml:space="preserve"> shall issue any necessary clarification or instruction.</w:t>
      </w:r>
    </w:p>
    <w:p w14:paraId="16325D64" w14:textId="77777777" w:rsidR="00BC6B03" w:rsidRPr="00213CA8" w:rsidRDefault="00BC6B03">
      <w:pPr>
        <w:rPr>
          <w:color w:val="FF0000"/>
          <w:lang w:val="en-US"/>
        </w:rPr>
      </w:pPr>
    </w:p>
    <w:p w14:paraId="25357AE7" w14:textId="77777777" w:rsidR="00FC6165" w:rsidRPr="006B6A1C" w:rsidRDefault="00733F1D" w:rsidP="00FC6165">
      <w:pPr>
        <w:numPr>
          <w:ilvl w:val="0"/>
          <w:numId w:val="8"/>
        </w:numPr>
        <w:tabs>
          <w:tab w:val="clear" w:pos="720"/>
        </w:tabs>
        <w:ind w:hanging="720"/>
        <w:jc w:val="both"/>
        <w:rPr>
          <w:b/>
          <w:lang w:val="en-US"/>
        </w:rPr>
      </w:pPr>
      <w:r w:rsidRPr="006B6A1C">
        <w:rPr>
          <w:b/>
          <w:sz w:val="21"/>
          <w:szCs w:val="21"/>
          <w:lang w:val="en-US"/>
        </w:rPr>
        <w:br w:type="page"/>
      </w:r>
      <w:r w:rsidR="00FC6165" w:rsidRPr="006B6A1C">
        <w:rPr>
          <w:b/>
          <w:lang w:val="en-US"/>
        </w:rPr>
        <w:lastRenderedPageBreak/>
        <w:t>TRANSFER OF RIGHTS</w:t>
      </w:r>
    </w:p>
    <w:p w14:paraId="0FB8C4E4" w14:textId="77777777" w:rsidR="00733F1D" w:rsidRPr="006B6A1C" w:rsidRDefault="00733F1D" w:rsidP="00733F1D">
      <w:pPr>
        <w:ind w:left="360"/>
        <w:jc w:val="both"/>
        <w:rPr>
          <w:b/>
          <w:sz w:val="21"/>
          <w:szCs w:val="21"/>
          <w:lang w:val="en-US"/>
        </w:rPr>
      </w:pPr>
    </w:p>
    <w:p w14:paraId="3E66118E" w14:textId="77777777" w:rsidR="00733F1D" w:rsidRPr="006B6A1C" w:rsidRDefault="00733F1D" w:rsidP="00986145">
      <w:pPr>
        <w:pStyle w:val="BlockText"/>
        <w:tabs>
          <w:tab w:val="clear" w:pos="728"/>
          <w:tab w:val="clear" w:pos="1448"/>
          <w:tab w:val="clear" w:pos="2048"/>
          <w:tab w:val="clear" w:pos="2568"/>
          <w:tab w:val="clear" w:pos="3060"/>
          <w:tab w:val="clear" w:pos="3552"/>
          <w:tab w:val="clear" w:pos="4044"/>
          <w:tab w:val="clear" w:pos="4536"/>
          <w:tab w:val="clear" w:pos="5048"/>
          <w:tab w:val="clear" w:pos="7928"/>
          <w:tab w:val="left" w:pos="-3119"/>
        </w:tabs>
        <w:ind w:left="720" w:right="0" w:firstLine="0"/>
        <w:jc w:val="left"/>
        <w:rPr>
          <w:b/>
          <w:lang w:val="en-US"/>
        </w:rPr>
      </w:pPr>
      <w:r w:rsidRPr="006B6A1C">
        <w:rPr>
          <w:b/>
          <w:lang w:val="en-US"/>
        </w:rPr>
        <w:t xml:space="preserve">TRANSFER OF RIGHTS AND INDEMNITY (To be completed during construction by successful </w:t>
      </w:r>
      <w:r w:rsidR="009C0F69" w:rsidRPr="006B6A1C">
        <w:rPr>
          <w:b/>
          <w:lang w:val="en-US"/>
        </w:rPr>
        <w:t>Bidder</w:t>
      </w:r>
      <w:r w:rsidRPr="006B6A1C">
        <w:rPr>
          <w:b/>
          <w:lang w:val="en-US"/>
        </w:rPr>
        <w:t xml:space="preserve"> only)</w:t>
      </w:r>
    </w:p>
    <w:p w14:paraId="6CBC4D4C" w14:textId="77777777" w:rsidR="00733F1D" w:rsidRPr="006B6A1C" w:rsidRDefault="00733F1D" w:rsidP="00986145">
      <w:pPr>
        <w:ind w:left="720" w:hanging="4500"/>
        <w:jc w:val="both"/>
        <w:rPr>
          <w:rFonts w:cs="Arial"/>
          <w:b/>
          <w:bCs/>
          <w:lang w:val="en-US"/>
        </w:rPr>
      </w:pPr>
    </w:p>
    <w:p w14:paraId="0EEE5F36" w14:textId="77777777" w:rsidR="00733F1D" w:rsidRPr="006B6A1C" w:rsidRDefault="00733F1D" w:rsidP="00986145">
      <w:pPr>
        <w:ind w:left="720"/>
        <w:jc w:val="both"/>
        <w:rPr>
          <w:rFonts w:cs="Arial"/>
          <w:lang w:val="en-US"/>
        </w:rPr>
      </w:pPr>
      <w:r w:rsidRPr="006B6A1C">
        <w:rPr>
          <w:rFonts w:cs="Arial"/>
          <w:b/>
          <w:bCs/>
          <w:lang w:val="en-US"/>
        </w:rPr>
        <w:t xml:space="preserve">Claim for materials on site, Payment Certificate No. </w:t>
      </w:r>
      <w:r w:rsidRPr="006B6A1C">
        <w:rPr>
          <w:rFonts w:cs="Arial"/>
          <w:lang w:val="en-US"/>
        </w:rPr>
        <w:t xml:space="preserve">……………… </w:t>
      </w:r>
      <w:r w:rsidRPr="006B6A1C">
        <w:rPr>
          <w:rFonts w:cs="Arial"/>
          <w:b/>
          <w:bCs/>
          <w:lang w:val="en-US"/>
        </w:rPr>
        <w:t xml:space="preserve">Date: </w:t>
      </w:r>
      <w:r w:rsidRPr="006B6A1C">
        <w:rPr>
          <w:rFonts w:cs="Arial"/>
          <w:lang w:val="en-US"/>
        </w:rPr>
        <w:t>…………………………</w:t>
      </w:r>
      <w:r w:rsidR="006B6A1C" w:rsidRPr="006B6A1C">
        <w:rPr>
          <w:rFonts w:cs="Arial"/>
          <w:lang w:val="en-US"/>
        </w:rPr>
        <w:t>…...</w:t>
      </w:r>
    </w:p>
    <w:p w14:paraId="69C7652B" w14:textId="77777777" w:rsidR="00733F1D" w:rsidRPr="006B6A1C" w:rsidRDefault="00733F1D" w:rsidP="00986145">
      <w:pPr>
        <w:ind w:left="720"/>
        <w:jc w:val="both"/>
        <w:rPr>
          <w:rFonts w:cs="Arial"/>
          <w:lang w:val="en-US"/>
        </w:rPr>
      </w:pPr>
    </w:p>
    <w:p w14:paraId="2181188F" w14:textId="77777777" w:rsidR="00733F1D" w:rsidRPr="006B6A1C" w:rsidRDefault="00733F1D" w:rsidP="00986145">
      <w:pPr>
        <w:ind w:left="720"/>
        <w:jc w:val="both"/>
        <w:rPr>
          <w:rFonts w:cs="Arial"/>
          <w:lang w:val="en-US"/>
        </w:rPr>
      </w:pPr>
      <w:r w:rsidRPr="006B6A1C">
        <w:rPr>
          <w:rFonts w:cs="Arial"/>
          <w:b/>
          <w:bCs/>
          <w:lang w:val="en-US"/>
        </w:rPr>
        <w:t xml:space="preserve">Contract No: </w:t>
      </w:r>
      <w:r w:rsidRPr="006B6A1C">
        <w:rPr>
          <w:rFonts w:cs="Arial"/>
          <w:lang w:val="en-US"/>
        </w:rPr>
        <w:t>…………………………………. for (contract title) …………….………………………………</w:t>
      </w:r>
    </w:p>
    <w:p w14:paraId="7097FC0A" w14:textId="77777777" w:rsidR="00733F1D" w:rsidRPr="006B6A1C" w:rsidRDefault="00733F1D" w:rsidP="00986145">
      <w:pPr>
        <w:ind w:left="720"/>
        <w:jc w:val="both"/>
        <w:rPr>
          <w:rFonts w:cs="Arial"/>
          <w:lang w:val="en-US"/>
        </w:rPr>
      </w:pPr>
    </w:p>
    <w:p w14:paraId="11AD0086" w14:textId="77777777" w:rsidR="00733F1D" w:rsidRPr="006B6A1C" w:rsidRDefault="00733F1D" w:rsidP="00986145">
      <w:pPr>
        <w:ind w:left="720"/>
        <w:jc w:val="both"/>
        <w:rPr>
          <w:rFonts w:cs="Arial"/>
          <w:lang w:val="en-US"/>
        </w:rPr>
      </w:pPr>
      <w:r w:rsidRPr="006B6A1C">
        <w:rPr>
          <w:rFonts w:cs="Arial"/>
          <w:lang w:val="en-US"/>
        </w:rPr>
        <w:t>……………………………………………………………………………………….………………………………</w:t>
      </w:r>
    </w:p>
    <w:p w14:paraId="34F9D5F1" w14:textId="77777777" w:rsidR="00733F1D" w:rsidRPr="006B6A1C" w:rsidRDefault="00733F1D" w:rsidP="00986145">
      <w:pPr>
        <w:ind w:left="720"/>
        <w:jc w:val="both"/>
        <w:rPr>
          <w:rFonts w:cs="Arial"/>
          <w:lang w:val="en-US"/>
        </w:rPr>
      </w:pPr>
    </w:p>
    <w:p w14:paraId="6F916068" w14:textId="77777777" w:rsidR="00733F1D" w:rsidRPr="006B6A1C" w:rsidRDefault="00733F1D" w:rsidP="00986145">
      <w:pPr>
        <w:ind w:left="720"/>
        <w:jc w:val="both"/>
        <w:rPr>
          <w:rFonts w:cs="Arial"/>
          <w:lang w:val="en-US"/>
        </w:rPr>
      </w:pPr>
      <w:r w:rsidRPr="006B6A1C">
        <w:rPr>
          <w:rFonts w:cs="Arial"/>
          <w:lang w:val="en-US"/>
        </w:rPr>
        <w:t xml:space="preserve">I, the undersigned (name of signatory) ………………….……………………………...… in my </w:t>
      </w:r>
      <w:r w:rsidR="006B6A1C" w:rsidRPr="006B6A1C">
        <w:rPr>
          <w:rFonts w:cs="Arial"/>
          <w:lang w:val="en-US"/>
        </w:rPr>
        <w:t>capacity,</w:t>
      </w:r>
      <w:r w:rsidRPr="006B6A1C">
        <w:rPr>
          <w:rFonts w:cs="Arial"/>
          <w:lang w:val="en-US"/>
        </w:rPr>
        <w:t xml:space="preserve"> as</w:t>
      </w:r>
    </w:p>
    <w:p w14:paraId="372C582A" w14:textId="77777777" w:rsidR="00733F1D" w:rsidRPr="006B6A1C" w:rsidRDefault="00733F1D" w:rsidP="00986145">
      <w:pPr>
        <w:ind w:left="720"/>
        <w:jc w:val="both"/>
        <w:rPr>
          <w:rFonts w:cs="Arial"/>
          <w:lang w:val="en-US"/>
        </w:rPr>
      </w:pPr>
    </w:p>
    <w:p w14:paraId="3B3F09C4" w14:textId="77777777" w:rsidR="00733F1D" w:rsidRPr="006B6A1C" w:rsidRDefault="00733F1D" w:rsidP="00986145">
      <w:pPr>
        <w:ind w:left="720"/>
        <w:jc w:val="both"/>
        <w:rPr>
          <w:rFonts w:cs="Arial"/>
          <w:lang w:val="en-US"/>
        </w:rPr>
      </w:pPr>
      <w:r w:rsidRPr="006B6A1C">
        <w:rPr>
          <w:rFonts w:cs="Arial"/>
          <w:lang w:val="en-US"/>
        </w:rPr>
        <w:t>………………………………………………. of (name of Contractor) …………………………………………</w:t>
      </w:r>
    </w:p>
    <w:p w14:paraId="7C667B1E" w14:textId="77777777" w:rsidR="00733F1D" w:rsidRPr="006B6A1C" w:rsidRDefault="00733F1D" w:rsidP="00986145">
      <w:pPr>
        <w:ind w:left="720"/>
        <w:jc w:val="both"/>
        <w:rPr>
          <w:rFonts w:cs="Arial"/>
          <w:lang w:val="en-US"/>
        </w:rPr>
      </w:pPr>
    </w:p>
    <w:p w14:paraId="028E22B7" w14:textId="77777777" w:rsidR="00733F1D" w:rsidRPr="006B6A1C" w:rsidRDefault="00733F1D" w:rsidP="00986145">
      <w:pPr>
        <w:ind w:left="720"/>
        <w:jc w:val="both"/>
        <w:rPr>
          <w:rFonts w:cs="Arial"/>
          <w:i/>
          <w:iCs/>
          <w:lang w:val="en-US"/>
        </w:rPr>
      </w:pPr>
      <w:r w:rsidRPr="006B6A1C">
        <w:rPr>
          <w:rFonts w:cs="Arial"/>
          <w:lang w:val="en-US"/>
        </w:rPr>
        <w:t xml:space="preserve">duly </w:t>
      </w:r>
      <w:r w:rsidR="000103FA" w:rsidRPr="006B6A1C">
        <w:rPr>
          <w:rFonts w:cs="Arial"/>
          <w:lang w:val="en-US"/>
        </w:rPr>
        <w:t>authorized</w:t>
      </w:r>
      <w:r w:rsidRPr="006B6A1C">
        <w:rPr>
          <w:rFonts w:cs="Arial"/>
          <w:lang w:val="en-US"/>
        </w:rPr>
        <w:t xml:space="preserve"> hereto on behalf of the Contractor hereby transfer, cede and assign all the Contractor’s rights, title and interest in and to the materials and goods, for which evidence of bona fide ownership is attached hereto, unto and in </w:t>
      </w:r>
      <w:r w:rsidR="000103FA" w:rsidRPr="006B6A1C">
        <w:rPr>
          <w:rFonts w:cs="Arial"/>
          <w:lang w:val="en-US"/>
        </w:rPr>
        <w:t>favor</w:t>
      </w:r>
      <w:r w:rsidRPr="006B6A1C">
        <w:rPr>
          <w:rFonts w:cs="Arial"/>
          <w:lang w:val="en-US"/>
        </w:rPr>
        <w:t xml:space="preserve"> of (name of </w:t>
      </w:r>
      <w:r w:rsidR="006B6A1C" w:rsidRPr="006B6A1C">
        <w:rPr>
          <w:rFonts w:cs="Arial"/>
          <w:lang w:val="en-US"/>
        </w:rPr>
        <w:t>Employer) . . .</w:t>
      </w:r>
      <w:r w:rsidRPr="006B6A1C">
        <w:rPr>
          <w:rFonts w:cs="Arial"/>
          <w:lang w:val="en-US"/>
        </w:rPr>
        <w:t xml:space="preserve"> . . . . . . . . . . . . . . . . . . . . . . . . . . . . . . . . . . . . . . . . . . . . . . . . . . . . . . . . . . . . . . . </w:t>
      </w:r>
      <w:r w:rsidR="006B6A1C" w:rsidRPr="006B6A1C">
        <w:rPr>
          <w:rFonts w:cs="Arial"/>
          <w:lang w:val="en-US"/>
        </w:rPr>
        <w:t>. . ..</w:t>
      </w:r>
      <w:r w:rsidRPr="006B6A1C">
        <w:rPr>
          <w:rFonts w:cs="Arial"/>
          <w:lang w:val="en-US"/>
        </w:rPr>
        <w:t xml:space="preserve"> insofar as the Contractor retains actual control of the materials and goods, the right of ownership thereof passes to the Employer by </w:t>
      </w:r>
      <w:proofErr w:type="spellStart"/>
      <w:r w:rsidRPr="006B6A1C">
        <w:rPr>
          <w:rFonts w:cs="Arial"/>
          <w:i/>
          <w:iCs/>
          <w:lang w:val="en-US"/>
        </w:rPr>
        <w:t>constitutum</w:t>
      </w:r>
      <w:proofErr w:type="spellEnd"/>
      <w:r w:rsidRPr="006B6A1C">
        <w:rPr>
          <w:rFonts w:cs="Arial"/>
          <w:i/>
          <w:iCs/>
          <w:lang w:val="en-US"/>
        </w:rPr>
        <w:t xml:space="preserve"> </w:t>
      </w:r>
      <w:proofErr w:type="spellStart"/>
      <w:r w:rsidRPr="006B6A1C">
        <w:rPr>
          <w:rFonts w:cs="Arial"/>
          <w:i/>
          <w:iCs/>
          <w:lang w:val="en-US"/>
        </w:rPr>
        <w:t>possessorium</w:t>
      </w:r>
      <w:proofErr w:type="spellEnd"/>
      <w:r w:rsidRPr="006B6A1C">
        <w:rPr>
          <w:rFonts w:cs="Arial"/>
          <w:i/>
          <w:iCs/>
          <w:lang w:val="en-US"/>
        </w:rPr>
        <w:t>.</w:t>
      </w:r>
    </w:p>
    <w:p w14:paraId="21D680DA" w14:textId="77777777" w:rsidR="00733F1D" w:rsidRPr="006B6A1C" w:rsidRDefault="00733F1D" w:rsidP="00986145">
      <w:pPr>
        <w:ind w:left="720"/>
        <w:jc w:val="both"/>
        <w:rPr>
          <w:rFonts w:cs="Arial"/>
          <w:i/>
          <w:iCs/>
          <w:lang w:val="en-US"/>
        </w:rPr>
      </w:pPr>
    </w:p>
    <w:p w14:paraId="3D19F1C8" w14:textId="77777777" w:rsidR="00733F1D" w:rsidRPr="006B6A1C" w:rsidRDefault="00733F1D" w:rsidP="00986145">
      <w:pPr>
        <w:ind w:left="720"/>
        <w:jc w:val="both"/>
        <w:rPr>
          <w:rFonts w:cs="Arial"/>
          <w:lang w:val="en-US"/>
        </w:rPr>
      </w:pPr>
      <w:r w:rsidRPr="006B6A1C">
        <w:rPr>
          <w:rFonts w:cs="Arial"/>
          <w:lang w:val="en-US"/>
        </w:rPr>
        <w:t>I herewith indemnify the Employer against any claim to and in respect of said materials by reason of the Contractor’s sequestration or liquidation or of any defect in the Contractor’s title to the materials and agree that no payment for materials on site will be made by the Employer until such time as I have submitted documentary proof of bona fide ownership of the said materials and goods.</w:t>
      </w:r>
    </w:p>
    <w:p w14:paraId="275D542F" w14:textId="77777777" w:rsidR="00733F1D" w:rsidRPr="006B6A1C" w:rsidRDefault="00733F1D" w:rsidP="00986145">
      <w:pPr>
        <w:ind w:left="720"/>
        <w:jc w:val="both"/>
        <w:rPr>
          <w:rFonts w:cs="Arial"/>
          <w:lang w:val="en-US"/>
        </w:rPr>
      </w:pPr>
    </w:p>
    <w:p w14:paraId="42735056" w14:textId="77777777" w:rsidR="00733F1D" w:rsidRPr="006B6A1C" w:rsidRDefault="00733F1D" w:rsidP="00986145">
      <w:pPr>
        <w:ind w:left="720"/>
        <w:jc w:val="both"/>
        <w:rPr>
          <w:rFonts w:cs="Arial"/>
          <w:lang w:val="en-US"/>
        </w:rPr>
      </w:pPr>
      <w:r w:rsidRPr="006B6A1C">
        <w:rPr>
          <w:rFonts w:cs="Arial"/>
          <w:lang w:val="en-US"/>
        </w:rPr>
        <w:t>This transfer shall become effective upon conclusion of the Contractor receiving payment from the Employer or from any other person on behalf of the Employer for the materials and goods as Materials on Site, payment of retention money thereon excluded.</w:t>
      </w:r>
    </w:p>
    <w:p w14:paraId="5CDDD519" w14:textId="77777777" w:rsidR="00733F1D" w:rsidRPr="006B6A1C" w:rsidRDefault="00733F1D" w:rsidP="00986145">
      <w:pPr>
        <w:ind w:left="720"/>
        <w:jc w:val="both"/>
        <w:rPr>
          <w:rFonts w:cs="Arial"/>
          <w:lang w:val="en-US"/>
        </w:rPr>
      </w:pPr>
    </w:p>
    <w:p w14:paraId="45450276" w14:textId="77777777" w:rsidR="00733F1D" w:rsidRPr="006B6A1C" w:rsidRDefault="00733F1D" w:rsidP="00986145">
      <w:pPr>
        <w:ind w:left="720"/>
        <w:jc w:val="both"/>
        <w:rPr>
          <w:rFonts w:cs="Arial"/>
          <w:lang w:val="en-US"/>
        </w:rPr>
      </w:pPr>
      <w:r w:rsidRPr="006B6A1C">
        <w:rPr>
          <w:rFonts w:cs="Arial"/>
          <w:lang w:val="en-US"/>
        </w:rPr>
        <w:t>I further confirm that I am fully responsible for all materials and goods listed under this Transfer of Rights and that they have been insured adequately against all risks and will remain insured until they are built into or used in the permanent works and taken over by the Employer.</w:t>
      </w:r>
    </w:p>
    <w:p w14:paraId="037C55AB" w14:textId="77777777" w:rsidR="00733F1D" w:rsidRPr="006B6A1C" w:rsidRDefault="00733F1D" w:rsidP="00986145">
      <w:pPr>
        <w:ind w:left="720"/>
        <w:jc w:val="both"/>
        <w:rPr>
          <w:rFonts w:cs="Arial"/>
          <w:lang w:val="en-US"/>
        </w:rPr>
      </w:pPr>
    </w:p>
    <w:p w14:paraId="53EF2AB5" w14:textId="77777777" w:rsidR="00733F1D" w:rsidRPr="006B6A1C" w:rsidRDefault="00733F1D" w:rsidP="00986145">
      <w:pPr>
        <w:ind w:left="720"/>
        <w:jc w:val="both"/>
        <w:rPr>
          <w:rFonts w:cs="Arial"/>
          <w:lang w:val="en-US"/>
        </w:rPr>
      </w:pPr>
      <w:r w:rsidRPr="006B6A1C">
        <w:rPr>
          <w:rFonts w:cs="Arial"/>
          <w:b/>
          <w:lang w:val="en-US"/>
        </w:rPr>
        <w:t>This certificate of Transfer of Rights applies only to the materials and goods as listed in the following table:</w:t>
      </w: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09"/>
        <w:gridCol w:w="1387"/>
        <w:gridCol w:w="1022"/>
        <w:gridCol w:w="1170"/>
        <w:gridCol w:w="2790"/>
      </w:tblGrid>
      <w:tr w:rsidR="006B6A1C" w:rsidRPr="006B6A1C" w14:paraId="27358B1C" w14:textId="77777777">
        <w:trPr>
          <w:trHeight w:val="469"/>
          <w:jc w:val="right"/>
        </w:trPr>
        <w:tc>
          <w:tcPr>
            <w:tcW w:w="2660" w:type="dxa"/>
            <w:shd w:val="pct15" w:color="auto" w:fill="auto"/>
            <w:vAlign w:val="center"/>
          </w:tcPr>
          <w:p w14:paraId="19463454" w14:textId="77777777" w:rsidR="00733F1D" w:rsidRPr="006B6A1C" w:rsidRDefault="00733F1D" w:rsidP="00986145">
            <w:pPr>
              <w:jc w:val="center"/>
              <w:rPr>
                <w:rFonts w:cs="Arial"/>
                <w:b/>
                <w:lang w:val="en-US"/>
              </w:rPr>
            </w:pPr>
            <w:r w:rsidRPr="006B6A1C">
              <w:rPr>
                <w:rFonts w:cs="Arial"/>
                <w:b/>
                <w:lang w:val="en-US"/>
              </w:rPr>
              <w:t>Description of Item</w:t>
            </w:r>
          </w:p>
        </w:tc>
        <w:tc>
          <w:tcPr>
            <w:tcW w:w="709" w:type="dxa"/>
            <w:shd w:val="pct15" w:color="auto" w:fill="auto"/>
            <w:vAlign w:val="center"/>
          </w:tcPr>
          <w:p w14:paraId="35523470" w14:textId="77777777" w:rsidR="00733F1D" w:rsidRPr="006B6A1C" w:rsidRDefault="00733F1D" w:rsidP="00986145">
            <w:pPr>
              <w:jc w:val="center"/>
              <w:rPr>
                <w:rFonts w:cs="Arial"/>
                <w:b/>
                <w:lang w:val="en-US"/>
              </w:rPr>
            </w:pPr>
            <w:r w:rsidRPr="006B6A1C">
              <w:rPr>
                <w:rFonts w:cs="Arial"/>
                <w:b/>
                <w:lang w:val="en-US"/>
              </w:rPr>
              <w:t>Unit</w:t>
            </w:r>
          </w:p>
        </w:tc>
        <w:tc>
          <w:tcPr>
            <w:tcW w:w="1387" w:type="dxa"/>
            <w:shd w:val="pct15" w:color="auto" w:fill="auto"/>
            <w:vAlign w:val="center"/>
          </w:tcPr>
          <w:p w14:paraId="2DB26FD3" w14:textId="77777777" w:rsidR="00733F1D" w:rsidRPr="006B6A1C" w:rsidRDefault="00733F1D" w:rsidP="00986145">
            <w:pPr>
              <w:jc w:val="center"/>
              <w:rPr>
                <w:rFonts w:cs="Arial"/>
                <w:b/>
                <w:lang w:val="en-US"/>
              </w:rPr>
            </w:pPr>
            <w:r w:rsidRPr="006B6A1C">
              <w:rPr>
                <w:rFonts w:cs="Arial"/>
                <w:b/>
                <w:lang w:val="en-US"/>
              </w:rPr>
              <w:t>Quantity</w:t>
            </w:r>
          </w:p>
        </w:tc>
        <w:tc>
          <w:tcPr>
            <w:tcW w:w="1022" w:type="dxa"/>
            <w:shd w:val="pct15" w:color="auto" w:fill="auto"/>
            <w:vAlign w:val="center"/>
          </w:tcPr>
          <w:p w14:paraId="3178C1E7" w14:textId="77777777" w:rsidR="00733F1D" w:rsidRPr="006B6A1C" w:rsidRDefault="00733F1D" w:rsidP="00986145">
            <w:pPr>
              <w:jc w:val="center"/>
              <w:rPr>
                <w:rFonts w:cs="Arial"/>
                <w:b/>
                <w:lang w:val="en-US"/>
              </w:rPr>
            </w:pPr>
            <w:r w:rsidRPr="006B6A1C">
              <w:rPr>
                <w:rFonts w:cs="Arial"/>
                <w:b/>
                <w:lang w:val="en-US"/>
              </w:rPr>
              <w:t>Rate</w:t>
            </w:r>
          </w:p>
        </w:tc>
        <w:tc>
          <w:tcPr>
            <w:tcW w:w="1170" w:type="dxa"/>
            <w:shd w:val="pct15" w:color="auto" w:fill="auto"/>
            <w:vAlign w:val="center"/>
          </w:tcPr>
          <w:p w14:paraId="00B38301" w14:textId="77777777" w:rsidR="00733F1D" w:rsidRPr="006B6A1C" w:rsidRDefault="00733F1D" w:rsidP="00986145">
            <w:pPr>
              <w:jc w:val="center"/>
              <w:rPr>
                <w:rFonts w:cs="Arial"/>
                <w:b/>
                <w:lang w:val="en-US"/>
              </w:rPr>
            </w:pPr>
            <w:r w:rsidRPr="006B6A1C">
              <w:rPr>
                <w:rFonts w:cs="Arial"/>
                <w:b/>
                <w:lang w:val="en-US"/>
              </w:rPr>
              <w:t>Amount</w:t>
            </w:r>
          </w:p>
        </w:tc>
        <w:tc>
          <w:tcPr>
            <w:tcW w:w="2790" w:type="dxa"/>
            <w:shd w:val="pct15" w:color="auto" w:fill="auto"/>
            <w:vAlign w:val="center"/>
          </w:tcPr>
          <w:p w14:paraId="01B566CE" w14:textId="77777777" w:rsidR="00733F1D" w:rsidRPr="006B6A1C" w:rsidRDefault="00733F1D" w:rsidP="00986145">
            <w:pPr>
              <w:jc w:val="center"/>
              <w:rPr>
                <w:rFonts w:cs="Arial"/>
                <w:b/>
                <w:lang w:val="en-US"/>
              </w:rPr>
            </w:pPr>
            <w:r w:rsidRPr="006B6A1C">
              <w:rPr>
                <w:rFonts w:cs="Arial"/>
                <w:b/>
                <w:lang w:val="en-US"/>
              </w:rPr>
              <w:t>Supplier</w:t>
            </w:r>
          </w:p>
        </w:tc>
      </w:tr>
      <w:tr w:rsidR="006B6A1C" w:rsidRPr="006B6A1C" w14:paraId="1F5CEFAF" w14:textId="77777777">
        <w:trPr>
          <w:trHeight w:val="235"/>
          <w:jc w:val="right"/>
        </w:trPr>
        <w:tc>
          <w:tcPr>
            <w:tcW w:w="2660" w:type="dxa"/>
          </w:tcPr>
          <w:p w14:paraId="4C267ED5" w14:textId="77777777" w:rsidR="00733F1D" w:rsidRPr="006B6A1C" w:rsidRDefault="00733F1D" w:rsidP="00986145">
            <w:pPr>
              <w:jc w:val="both"/>
              <w:rPr>
                <w:rFonts w:cs="Arial"/>
                <w:lang w:val="en-US"/>
              </w:rPr>
            </w:pPr>
          </w:p>
          <w:p w14:paraId="7BDC91C5" w14:textId="77777777" w:rsidR="00733F1D" w:rsidRPr="006B6A1C" w:rsidRDefault="00733F1D" w:rsidP="00986145">
            <w:pPr>
              <w:jc w:val="both"/>
              <w:rPr>
                <w:rFonts w:cs="Arial"/>
                <w:lang w:val="en-US"/>
              </w:rPr>
            </w:pPr>
          </w:p>
        </w:tc>
        <w:tc>
          <w:tcPr>
            <w:tcW w:w="709" w:type="dxa"/>
          </w:tcPr>
          <w:p w14:paraId="57D139BC" w14:textId="77777777" w:rsidR="00733F1D" w:rsidRPr="006B6A1C" w:rsidRDefault="00733F1D" w:rsidP="00986145">
            <w:pPr>
              <w:jc w:val="both"/>
              <w:rPr>
                <w:rFonts w:cs="Arial"/>
                <w:lang w:val="en-US"/>
              </w:rPr>
            </w:pPr>
          </w:p>
        </w:tc>
        <w:tc>
          <w:tcPr>
            <w:tcW w:w="1387" w:type="dxa"/>
          </w:tcPr>
          <w:p w14:paraId="10A0D537" w14:textId="77777777" w:rsidR="00733F1D" w:rsidRPr="006B6A1C" w:rsidRDefault="00733F1D" w:rsidP="00986145">
            <w:pPr>
              <w:jc w:val="both"/>
              <w:rPr>
                <w:rFonts w:cs="Arial"/>
                <w:lang w:val="en-US"/>
              </w:rPr>
            </w:pPr>
          </w:p>
        </w:tc>
        <w:tc>
          <w:tcPr>
            <w:tcW w:w="1022" w:type="dxa"/>
          </w:tcPr>
          <w:p w14:paraId="05205263" w14:textId="77777777" w:rsidR="00733F1D" w:rsidRPr="006B6A1C" w:rsidRDefault="00733F1D" w:rsidP="00986145">
            <w:pPr>
              <w:jc w:val="both"/>
              <w:rPr>
                <w:rFonts w:cs="Arial"/>
                <w:lang w:val="en-US"/>
              </w:rPr>
            </w:pPr>
          </w:p>
        </w:tc>
        <w:tc>
          <w:tcPr>
            <w:tcW w:w="1170" w:type="dxa"/>
          </w:tcPr>
          <w:p w14:paraId="4405444E" w14:textId="77777777" w:rsidR="00733F1D" w:rsidRPr="006B6A1C" w:rsidRDefault="00733F1D" w:rsidP="00986145">
            <w:pPr>
              <w:jc w:val="both"/>
              <w:rPr>
                <w:rFonts w:cs="Arial"/>
                <w:lang w:val="en-US"/>
              </w:rPr>
            </w:pPr>
          </w:p>
        </w:tc>
        <w:tc>
          <w:tcPr>
            <w:tcW w:w="2790" w:type="dxa"/>
          </w:tcPr>
          <w:p w14:paraId="191A41D9" w14:textId="77777777" w:rsidR="00733F1D" w:rsidRPr="006B6A1C" w:rsidRDefault="00733F1D" w:rsidP="00986145">
            <w:pPr>
              <w:jc w:val="both"/>
              <w:rPr>
                <w:rFonts w:cs="Arial"/>
                <w:lang w:val="en-US"/>
              </w:rPr>
            </w:pPr>
          </w:p>
        </w:tc>
      </w:tr>
      <w:tr w:rsidR="006B6A1C" w:rsidRPr="006B6A1C" w14:paraId="11275FBA" w14:textId="77777777">
        <w:trPr>
          <w:trHeight w:val="235"/>
          <w:jc w:val="right"/>
        </w:trPr>
        <w:tc>
          <w:tcPr>
            <w:tcW w:w="2660" w:type="dxa"/>
          </w:tcPr>
          <w:p w14:paraId="4B63DBD9" w14:textId="77777777" w:rsidR="00733F1D" w:rsidRPr="006B6A1C" w:rsidRDefault="00733F1D" w:rsidP="00986145">
            <w:pPr>
              <w:jc w:val="both"/>
              <w:rPr>
                <w:rFonts w:cs="Arial"/>
                <w:lang w:val="en-US"/>
              </w:rPr>
            </w:pPr>
          </w:p>
          <w:p w14:paraId="50F5F46A" w14:textId="77777777" w:rsidR="00733F1D" w:rsidRPr="006B6A1C" w:rsidRDefault="00733F1D" w:rsidP="00986145">
            <w:pPr>
              <w:jc w:val="both"/>
              <w:rPr>
                <w:rFonts w:cs="Arial"/>
                <w:lang w:val="en-US"/>
              </w:rPr>
            </w:pPr>
          </w:p>
        </w:tc>
        <w:tc>
          <w:tcPr>
            <w:tcW w:w="709" w:type="dxa"/>
          </w:tcPr>
          <w:p w14:paraId="06AE6585" w14:textId="77777777" w:rsidR="00733F1D" w:rsidRPr="006B6A1C" w:rsidRDefault="00733F1D" w:rsidP="00986145">
            <w:pPr>
              <w:jc w:val="both"/>
              <w:rPr>
                <w:rFonts w:cs="Arial"/>
                <w:lang w:val="en-US"/>
              </w:rPr>
            </w:pPr>
          </w:p>
        </w:tc>
        <w:tc>
          <w:tcPr>
            <w:tcW w:w="1387" w:type="dxa"/>
          </w:tcPr>
          <w:p w14:paraId="6B795F14" w14:textId="77777777" w:rsidR="00733F1D" w:rsidRPr="006B6A1C" w:rsidRDefault="00733F1D" w:rsidP="00986145">
            <w:pPr>
              <w:jc w:val="both"/>
              <w:rPr>
                <w:rFonts w:cs="Arial"/>
                <w:lang w:val="en-US"/>
              </w:rPr>
            </w:pPr>
          </w:p>
        </w:tc>
        <w:tc>
          <w:tcPr>
            <w:tcW w:w="1022" w:type="dxa"/>
          </w:tcPr>
          <w:p w14:paraId="2A417236" w14:textId="77777777" w:rsidR="00733F1D" w:rsidRPr="006B6A1C" w:rsidRDefault="00733F1D" w:rsidP="00986145">
            <w:pPr>
              <w:jc w:val="both"/>
              <w:rPr>
                <w:rFonts w:cs="Arial"/>
                <w:lang w:val="en-US"/>
              </w:rPr>
            </w:pPr>
          </w:p>
        </w:tc>
        <w:tc>
          <w:tcPr>
            <w:tcW w:w="1170" w:type="dxa"/>
          </w:tcPr>
          <w:p w14:paraId="2BC7437B" w14:textId="77777777" w:rsidR="00733F1D" w:rsidRPr="006B6A1C" w:rsidRDefault="00733F1D" w:rsidP="00986145">
            <w:pPr>
              <w:jc w:val="both"/>
              <w:rPr>
                <w:rFonts w:cs="Arial"/>
                <w:lang w:val="en-US"/>
              </w:rPr>
            </w:pPr>
          </w:p>
        </w:tc>
        <w:tc>
          <w:tcPr>
            <w:tcW w:w="2790" w:type="dxa"/>
          </w:tcPr>
          <w:p w14:paraId="16749290" w14:textId="77777777" w:rsidR="00733F1D" w:rsidRPr="006B6A1C" w:rsidRDefault="00733F1D" w:rsidP="00986145">
            <w:pPr>
              <w:jc w:val="both"/>
              <w:rPr>
                <w:rFonts w:cs="Arial"/>
                <w:lang w:val="en-US"/>
              </w:rPr>
            </w:pPr>
          </w:p>
        </w:tc>
      </w:tr>
      <w:tr w:rsidR="006B6A1C" w:rsidRPr="006B6A1C" w14:paraId="0AC2499A" w14:textId="77777777">
        <w:trPr>
          <w:trHeight w:val="235"/>
          <w:jc w:val="right"/>
        </w:trPr>
        <w:tc>
          <w:tcPr>
            <w:tcW w:w="2660" w:type="dxa"/>
          </w:tcPr>
          <w:p w14:paraId="2E902C00" w14:textId="77777777" w:rsidR="00733F1D" w:rsidRPr="006B6A1C" w:rsidRDefault="00733F1D" w:rsidP="00986145">
            <w:pPr>
              <w:jc w:val="both"/>
              <w:rPr>
                <w:rFonts w:cs="Arial"/>
                <w:lang w:val="en-US"/>
              </w:rPr>
            </w:pPr>
          </w:p>
          <w:p w14:paraId="6BF4D623" w14:textId="77777777" w:rsidR="00733F1D" w:rsidRPr="006B6A1C" w:rsidRDefault="00733F1D" w:rsidP="00986145">
            <w:pPr>
              <w:jc w:val="both"/>
              <w:rPr>
                <w:rFonts w:cs="Arial"/>
                <w:lang w:val="en-US"/>
              </w:rPr>
            </w:pPr>
          </w:p>
        </w:tc>
        <w:tc>
          <w:tcPr>
            <w:tcW w:w="709" w:type="dxa"/>
          </w:tcPr>
          <w:p w14:paraId="2AC7EA43" w14:textId="77777777" w:rsidR="00733F1D" w:rsidRPr="006B6A1C" w:rsidRDefault="00733F1D" w:rsidP="00986145">
            <w:pPr>
              <w:jc w:val="both"/>
              <w:rPr>
                <w:rFonts w:cs="Arial"/>
                <w:lang w:val="en-US"/>
              </w:rPr>
            </w:pPr>
          </w:p>
        </w:tc>
        <w:tc>
          <w:tcPr>
            <w:tcW w:w="1387" w:type="dxa"/>
          </w:tcPr>
          <w:p w14:paraId="5272D565" w14:textId="77777777" w:rsidR="00733F1D" w:rsidRPr="006B6A1C" w:rsidRDefault="00733F1D" w:rsidP="00986145">
            <w:pPr>
              <w:jc w:val="both"/>
              <w:rPr>
                <w:rFonts w:cs="Arial"/>
                <w:lang w:val="en-US"/>
              </w:rPr>
            </w:pPr>
          </w:p>
        </w:tc>
        <w:tc>
          <w:tcPr>
            <w:tcW w:w="1022" w:type="dxa"/>
          </w:tcPr>
          <w:p w14:paraId="1A71615B" w14:textId="77777777" w:rsidR="00733F1D" w:rsidRPr="006B6A1C" w:rsidRDefault="00733F1D" w:rsidP="00986145">
            <w:pPr>
              <w:jc w:val="both"/>
              <w:rPr>
                <w:rFonts w:cs="Arial"/>
                <w:lang w:val="en-US"/>
              </w:rPr>
            </w:pPr>
          </w:p>
        </w:tc>
        <w:tc>
          <w:tcPr>
            <w:tcW w:w="1170" w:type="dxa"/>
          </w:tcPr>
          <w:p w14:paraId="0AB0957C" w14:textId="77777777" w:rsidR="00733F1D" w:rsidRPr="006B6A1C" w:rsidRDefault="00733F1D" w:rsidP="00986145">
            <w:pPr>
              <w:jc w:val="both"/>
              <w:rPr>
                <w:rFonts w:cs="Arial"/>
                <w:lang w:val="en-US"/>
              </w:rPr>
            </w:pPr>
          </w:p>
        </w:tc>
        <w:tc>
          <w:tcPr>
            <w:tcW w:w="2790" w:type="dxa"/>
          </w:tcPr>
          <w:p w14:paraId="33637D14" w14:textId="77777777" w:rsidR="00733F1D" w:rsidRPr="006B6A1C" w:rsidRDefault="00733F1D" w:rsidP="00986145">
            <w:pPr>
              <w:jc w:val="both"/>
              <w:rPr>
                <w:rFonts w:cs="Arial"/>
                <w:lang w:val="en-US"/>
              </w:rPr>
            </w:pPr>
          </w:p>
        </w:tc>
      </w:tr>
      <w:tr w:rsidR="006B6A1C" w:rsidRPr="006B6A1C" w14:paraId="60631F5F" w14:textId="77777777">
        <w:trPr>
          <w:trHeight w:val="235"/>
          <w:jc w:val="right"/>
        </w:trPr>
        <w:tc>
          <w:tcPr>
            <w:tcW w:w="2660" w:type="dxa"/>
          </w:tcPr>
          <w:p w14:paraId="5A8E4A8C" w14:textId="77777777" w:rsidR="00733F1D" w:rsidRPr="006B6A1C" w:rsidRDefault="00733F1D" w:rsidP="00986145">
            <w:pPr>
              <w:jc w:val="both"/>
              <w:rPr>
                <w:rFonts w:cs="Arial"/>
                <w:lang w:val="en-US"/>
              </w:rPr>
            </w:pPr>
          </w:p>
          <w:p w14:paraId="1FCEC024" w14:textId="77777777" w:rsidR="00733F1D" w:rsidRPr="006B6A1C" w:rsidRDefault="00733F1D" w:rsidP="00986145">
            <w:pPr>
              <w:jc w:val="both"/>
              <w:rPr>
                <w:rFonts w:cs="Arial"/>
                <w:lang w:val="en-US"/>
              </w:rPr>
            </w:pPr>
          </w:p>
        </w:tc>
        <w:tc>
          <w:tcPr>
            <w:tcW w:w="709" w:type="dxa"/>
          </w:tcPr>
          <w:p w14:paraId="59ADF267" w14:textId="77777777" w:rsidR="00733F1D" w:rsidRPr="006B6A1C" w:rsidRDefault="00733F1D" w:rsidP="00986145">
            <w:pPr>
              <w:jc w:val="both"/>
              <w:rPr>
                <w:rFonts w:cs="Arial"/>
                <w:lang w:val="en-US"/>
              </w:rPr>
            </w:pPr>
          </w:p>
        </w:tc>
        <w:tc>
          <w:tcPr>
            <w:tcW w:w="1387" w:type="dxa"/>
          </w:tcPr>
          <w:p w14:paraId="013944A5" w14:textId="77777777" w:rsidR="00733F1D" w:rsidRPr="006B6A1C" w:rsidRDefault="00733F1D" w:rsidP="00986145">
            <w:pPr>
              <w:jc w:val="both"/>
              <w:rPr>
                <w:rFonts w:cs="Arial"/>
                <w:lang w:val="en-US"/>
              </w:rPr>
            </w:pPr>
          </w:p>
        </w:tc>
        <w:tc>
          <w:tcPr>
            <w:tcW w:w="1022" w:type="dxa"/>
          </w:tcPr>
          <w:p w14:paraId="0D0B1EA6" w14:textId="77777777" w:rsidR="00733F1D" w:rsidRPr="006B6A1C" w:rsidRDefault="00733F1D" w:rsidP="00986145">
            <w:pPr>
              <w:jc w:val="both"/>
              <w:rPr>
                <w:rFonts w:cs="Arial"/>
                <w:lang w:val="en-US"/>
              </w:rPr>
            </w:pPr>
          </w:p>
        </w:tc>
        <w:tc>
          <w:tcPr>
            <w:tcW w:w="1170" w:type="dxa"/>
          </w:tcPr>
          <w:p w14:paraId="7EA37C53" w14:textId="77777777" w:rsidR="00733F1D" w:rsidRPr="006B6A1C" w:rsidRDefault="00733F1D" w:rsidP="00986145">
            <w:pPr>
              <w:jc w:val="both"/>
              <w:rPr>
                <w:rFonts w:cs="Arial"/>
                <w:lang w:val="en-US"/>
              </w:rPr>
            </w:pPr>
          </w:p>
        </w:tc>
        <w:tc>
          <w:tcPr>
            <w:tcW w:w="2790" w:type="dxa"/>
          </w:tcPr>
          <w:p w14:paraId="60E5866E" w14:textId="77777777" w:rsidR="00733F1D" w:rsidRPr="006B6A1C" w:rsidRDefault="00733F1D" w:rsidP="00986145">
            <w:pPr>
              <w:jc w:val="both"/>
              <w:rPr>
                <w:rFonts w:cs="Arial"/>
                <w:lang w:val="en-US"/>
              </w:rPr>
            </w:pPr>
          </w:p>
        </w:tc>
      </w:tr>
      <w:tr w:rsidR="006B6A1C" w:rsidRPr="006B6A1C" w14:paraId="425475F4" w14:textId="77777777">
        <w:trPr>
          <w:trHeight w:val="235"/>
          <w:jc w:val="right"/>
        </w:trPr>
        <w:tc>
          <w:tcPr>
            <w:tcW w:w="2660" w:type="dxa"/>
          </w:tcPr>
          <w:p w14:paraId="55B7718D" w14:textId="77777777" w:rsidR="00733F1D" w:rsidRPr="006B6A1C" w:rsidRDefault="00733F1D" w:rsidP="00986145">
            <w:pPr>
              <w:jc w:val="both"/>
              <w:rPr>
                <w:rFonts w:cs="Arial"/>
                <w:lang w:val="en-US"/>
              </w:rPr>
            </w:pPr>
          </w:p>
          <w:p w14:paraId="798C1997" w14:textId="77777777" w:rsidR="00733F1D" w:rsidRPr="006B6A1C" w:rsidRDefault="00733F1D" w:rsidP="00986145">
            <w:pPr>
              <w:jc w:val="both"/>
              <w:rPr>
                <w:rFonts w:cs="Arial"/>
                <w:lang w:val="en-US"/>
              </w:rPr>
            </w:pPr>
          </w:p>
        </w:tc>
        <w:tc>
          <w:tcPr>
            <w:tcW w:w="709" w:type="dxa"/>
          </w:tcPr>
          <w:p w14:paraId="0EBEC13A" w14:textId="77777777" w:rsidR="00733F1D" w:rsidRPr="006B6A1C" w:rsidRDefault="00733F1D" w:rsidP="00986145">
            <w:pPr>
              <w:jc w:val="both"/>
              <w:rPr>
                <w:rFonts w:cs="Arial"/>
                <w:lang w:val="en-US"/>
              </w:rPr>
            </w:pPr>
          </w:p>
        </w:tc>
        <w:tc>
          <w:tcPr>
            <w:tcW w:w="1387" w:type="dxa"/>
          </w:tcPr>
          <w:p w14:paraId="47077BDA" w14:textId="77777777" w:rsidR="00733F1D" w:rsidRPr="006B6A1C" w:rsidRDefault="00733F1D" w:rsidP="00986145">
            <w:pPr>
              <w:jc w:val="both"/>
              <w:rPr>
                <w:rFonts w:cs="Arial"/>
                <w:lang w:val="en-US"/>
              </w:rPr>
            </w:pPr>
          </w:p>
        </w:tc>
        <w:tc>
          <w:tcPr>
            <w:tcW w:w="1022" w:type="dxa"/>
          </w:tcPr>
          <w:p w14:paraId="0527335D" w14:textId="77777777" w:rsidR="00733F1D" w:rsidRPr="006B6A1C" w:rsidRDefault="00733F1D" w:rsidP="00986145">
            <w:pPr>
              <w:jc w:val="both"/>
              <w:rPr>
                <w:rFonts w:cs="Arial"/>
                <w:lang w:val="en-US"/>
              </w:rPr>
            </w:pPr>
          </w:p>
        </w:tc>
        <w:tc>
          <w:tcPr>
            <w:tcW w:w="1170" w:type="dxa"/>
          </w:tcPr>
          <w:p w14:paraId="4BEA301B" w14:textId="77777777" w:rsidR="00733F1D" w:rsidRPr="006B6A1C" w:rsidRDefault="00733F1D" w:rsidP="00986145">
            <w:pPr>
              <w:jc w:val="both"/>
              <w:rPr>
                <w:rFonts w:cs="Arial"/>
                <w:lang w:val="en-US"/>
              </w:rPr>
            </w:pPr>
          </w:p>
        </w:tc>
        <w:tc>
          <w:tcPr>
            <w:tcW w:w="2790" w:type="dxa"/>
          </w:tcPr>
          <w:p w14:paraId="724453EC" w14:textId="77777777" w:rsidR="00733F1D" w:rsidRPr="006B6A1C" w:rsidRDefault="00733F1D" w:rsidP="00986145">
            <w:pPr>
              <w:jc w:val="both"/>
              <w:rPr>
                <w:rFonts w:cs="Arial"/>
                <w:lang w:val="en-US"/>
              </w:rPr>
            </w:pPr>
          </w:p>
        </w:tc>
      </w:tr>
      <w:tr w:rsidR="006B6A1C" w:rsidRPr="006B6A1C" w14:paraId="562715A0" w14:textId="77777777">
        <w:trPr>
          <w:gridAfter w:val="1"/>
          <w:wAfter w:w="2790" w:type="dxa"/>
          <w:trHeight w:val="335"/>
          <w:jc w:val="right"/>
        </w:trPr>
        <w:tc>
          <w:tcPr>
            <w:tcW w:w="5778" w:type="dxa"/>
            <w:gridSpan w:val="4"/>
            <w:vAlign w:val="center"/>
          </w:tcPr>
          <w:p w14:paraId="3D3DD6CD" w14:textId="77777777" w:rsidR="00733F1D" w:rsidRPr="006B6A1C" w:rsidRDefault="00733F1D" w:rsidP="00986145">
            <w:pPr>
              <w:rPr>
                <w:rFonts w:cs="Arial"/>
                <w:b/>
                <w:lang w:val="en-US"/>
              </w:rPr>
            </w:pPr>
            <w:r w:rsidRPr="006B6A1C">
              <w:rPr>
                <w:rFonts w:cs="Arial"/>
                <w:b/>
                <w:lang w:val="en-US"/>
              </w:rPr>
              <w:t>Total Value of Materials and goods</w:t>
            </w:r>
          </w:p>
        </w:tc>
        <w:tc>
          <w:tcPr>
            <w:tcW w:w="1170" w:type="dxa"/>
          </w:tcPr>
          <w:p w14:paraId="0866430E" w14:textId="77777777" w:rsidR="00733F1D" w:rsidRPr="006B6A1C" w:rsidRDefault="00733F1D" w:rsidP="00986145">
            <w:pPr>
              <w:jc w:val="both"/>
              <w:rPr>
                <w:rFonts w:cs="Arial"/>
                <w:b/>
                <w:lang w:val="en-US"/>
              </w:rPr>
            </w:pPr>
          </w:p>
        </w:tc>
      </w:tr>
    </w:tbl>
    <w:p w14:paraId="3475750A" w14:textId="77777777" w:rsidR="00986145" w:rsidRDefault="00986145" w:rsidP="00733F1D">
      <w:pPr>
        <w:jc w:val="both"/>
        <w:rPr>
          <w:rFonts w:cs="Arial"/>
          <w:b/>
          <w:lang w:val="en-US"/>
        </w:rPr>
      </w:pPr>
    </w:p>
    <w:p w14:paraId="1917D947" w14:textId="77777777" w:rsidR="00FA7780" w:rsidRPr="006B6A1C" w:rsidRDefault="00FA7780" w:rsidP="00733F1D">
      <w:pPr>
        <w:jc w:val="both"/>
        <w:rPr>
          <w:rFonts w:cs="Arial"/>
          <w:b/>
          <w:lang w:val="en-US"/>
        </w:rPr>
      </w:pPr>
    </w:p>
    <w:p w14:paraId="42F727B3" w14:textId="77777777" w:rsidR="00733F1D" w:rsidRPr="006B6A1C" w:rsidRDefault="00733F1D" w:rsidP="00986145">
      <w:pPr>
        <w:ind w:left="720"/>
        <w:jc w:val="both"/>
        <w:rPr>
          <w:rFonts w:cs="Arial"/>
          <w:lang w:val="en-US"/>
        </w:rPr>
      </w:pPr>
      <w:r w:rsidRPr="006B6A1C">
        <w:rPr>
          <w:rFonts w:cs="Arial"/>
          <w:b/>
          <w:lang w:val="en-US"/>
        </w:rPr>
        <w:t>Signed by:</w:t>
      </w:r>
      <w:r w:rsidRPr="006B6A1C">
        <w:rPr>
          <w:rFonts w:cs="Arial"/>
          <w:lang w:val="en-US"/>
        </w:rPr>
        <w:t xml:space="preserve"> …………………………………………………………………………Date: ………..……..………</w:t>
      </w:r>
    </w:p>
    <w:p w14:paraId="1EBACCA1" w14:textId="77777777" w:rsidR="00733F1D" w:rsidRPr="006B6A1C" w:rsidRDefault="00733F1D" w:rsidP="00986145">
      <w:pPr>
        <w:ind w:left="720"/>
        <w:jc w:val="both"/>
        <w:rPr>
          <w:rFonts w:cs="Arial"/>
          <w:lang w:val="en-US"/>
        </w:rPr>
      </w:pPr>
      <w:r w:rsidRPr="006B6A1C">
        <w:rPr>
          <w:rFonts w:cs="Arial"/>
          <w:lang w:val="en-US"/>
        </w:rPr>
        <w:t>for and on behalf of the Contractor.</w:t>
      </w:r>
    </w:p>
    <w:p w14:paraId="7F4904B7" w14:textId="77777777" w:rsidR="00733F1D" w:rsidRPr="006B6A1C" w:rsidRDefault="00733F1D" w:rsidP="00986145">
      <w:pPr>
        <w:ind w:left="720"/>
        <w:jc w:val="both"/>
        <w:rPr>
          <w:rFonts w:cs="Arial"/>
          <w:lang w:val="en-US"/>
        </w:rPr>
      </w:pPr>
    </w:p>
    <w:p w14:paraId="2F46E495" w14:textId="77777777" w:rsidR="00733F1D" w:rsidRPr="006B6A1C" w:rsidRDefault="00733F1D" w:rsidP="00986145">
      <w:pPr>
        <w:ind w:left="720"/>
        <w:jc w:val="both"/>
        <w:rPr>
          <w:rFonts w:cs="Arial"/>
          <w:lang w:val="en-US"/>
        </w:rPr>
      </w:pPr>
      <w:r w:rsidRPr="006B6A1C">
        <w:rPr>
          <w:rFonts w:cs="Arial"/>
          <w:b/>
          <w:lang w:val="en-US"/>
        </w:rPr>
        <w:t>Witnessed by:</w:t>
      </w:r>
      <w:r w:rsidRPr="006B6A1C">
        <w:rPr>
          <w:rFonts w:cs="Arial"/>
          <w:lang w:val="en-US"/>
        </w:rPr>
        <w:t xml:space="preserve"> ……………………………………………………………………. Date: ………………………</w:t>
      </w:r>
    </w:p>
    <w:p w14:paraId="4DBBE498" w14:textId="77777777" w:rsidR="00733F1D" w:rsidRPr="006B6A1C" w:rsidRDefault="00733F1D" w:rsidP="00986145">
      <w:pPr>
        <w:ind w:left="720"/>
        <w:jc w:val="both"/>
        <w:rPr>
          <w:rFonts w:cs="Arial"/>
          <w:lang w:val="en-US"/>
        </w:rPr>
      </w:pPr>
    </w:p>
    <w:p w14:paraId="3C3D8B76" w14:textId="77777777" w:rsidR="00FA7780" w:rsidRDefault="00733F1D" w:rsidP="00C94F58">
      <w:pPr>
        <w:ind w:left="720"/>
        <w:jc w:val="both"/>
        <w:rPr>
          <w:rFonts w:cs="Arial"/>
          <w:b/>
          <w:bCs/>
          <w:color w:val="FF0000"/>
          <w:sz w:val="18"/>
          <w:szCs w:val="18"/>
          <w:lang w:val="en-US"/>
        </w:rPr>
      </w:pPr>
      <w:r w:rsidRPr="006B6A1C">
        <w:rPr>
          <w:rFonts w:cs="Arial"/>
          <w:b/>
          <w:lang w:val="en-US"/>
        </w:rPr>
        <w:t>NOTE:</w:t>
      </w:r>
      <w:r w:rsidRPr="006B6A1C">
        <w:rPr>
          <w:rFonts w:cs="Arial"/>
          <w:lang w:val="en-US"/>
        </w:rPr>
        <w:t xml:space="preserve"> This form, together with the documentary proof of ownership or proof of payment by the Contractor to the supplier, shall accompany the Contractor’s claim for payment for materials on site in terms of </w:t>
      </w:r>
      <w:r w:rsidRPr="006B6A1C">
        <w:rPr>
          <w:rFonts w:cs="Arial"/>
          <w:b/>
          <w:lang w:val="en-US"/>
        </w:rPr>
        <w:t xml:space="preserve">Clause </w:t>
      </w:r>
      <w:r w:rsidR="00AD5D3A" w:rsidRPr="006B6A1C">
        <w:rPr>
          <w:rFonts w:cs="Arial"/>
          <w:b/>
          <w:lang w:val="en-US"/>
        </w:rPr>
        <w:t>6.10</w:t>
      </w:r>
      <w:r w:rsidRPr="006B6A1C">
        <w:rPr>
          <w:rFonts w:cs="Arial"/>
          <w:b/>
          <w:lang w:val="en-US"/>
        </w:rPr>
        <w:t>.1.5 of the General Conditions of Contract 20</w:t>
      </w:r>
      <w:r w:rsidR="00AD5D3A" w:rsidRPr="006B6A1C">
        <w:rPr>
          <w:rFonts w:cs="Arial"/>
          <w:b/>
          <w:lang w:val="en-US"/>
        </w:rPr>
        <w:t>1</w:t>
      </w:r>
      <w:r w:rsidR="008C3153" w:rsidRPr="006B6A1C">
        <w:rPr>
          <w:rFonts w:cs="Arial"/>
          <w:b/>
          <w:lang w:val="en-US"/>
        </w:rPr>
        <w:t>5</w:t>
      </w:r>
      <w:r w:rsidRPr="006B6A1C">
        <w:rPr>
          <w:rFonts w:cs="Arial"/>
          <w:lang w:val="en-US"/>
        </w:rPr>
        <w:t>.</w:t>
      </w:r>
      <w:r w:rsidRPr="00213CA8">
        <w:rPr>
          <w:rFonts w:cs="Arial"/>
          <w:b/>
          <w:bCs/>
          <w:color w:val="FF0000"/>
          <w:sz w:val="18"/>
          <w:szCs w:val="18"/>
          <w:lang w:val="en-US"/>
        </w:rPr>
        <w:br w:type="page"/>
      </w:r>
    </w:p>
    <w:p w14:paraId="201C0B74" w14:textId="77777777" w:rsidR="00FA7780" w:rsidRDefault="00FA7780" w:rsidP="0011319C">
      <w:pPr>
        <w:rPr>
          <w:rFonts w:cs="Arial"/>
          <w:b/>
          <w:bCs/>
          <w:color w:val="FF0000"/>
          <w:sz w:val="18"/>
          <w:szCs w:val="18"/>
          <w:lang w:val="en-US"/>
        </w:rPr>
      </w:pPr>
    </w:p>
    <w:p w14:paraId="6EF035F5" w14:textId="77777777" w:rsidR="0011319C" w:rsidRPr="006B6A1C" w:rsidRDefault="005D5AC0" w:rsidP="0011319C">
      <w:pPr>
        <w:rPr>
          <w:rFonts w:cs="Arial"/>
          <w:b/>
          <w:lang w:val="en-US"/>
        </w:rPr>
      </w:pPr>
      <w:r w:rsidRPr="006B6A1C">
        <w:rPr>
          <w:rFonts w:cs="Arial"/>
          <w:b/>
          <w:lang w:val="en-US"/>
        </w:rPr>
        <w:t xml:space="preserve">C1.2.2 PART A: </w:t>
      </w:r>
      <w:r w:rsidRPr="006B6A1C">
        <w:rPr>
          <w:rFonts w:cs="Arial"/>
          <w:b/>
          <w:lang w:val="en-US"/>
        </w:rPr>
        <w:tab/>
        <w:t>CONTRACT D</w:t>
      </w:r>
      <w:r w:rsidR="0011319C" w:rsidRPr="006B6A1C">
        <w:rPr>
          <w:rFonts w:cs="Arial"/>
          <w:b/>
          <w:lang w:val="en-US"/>
        </w:rPr>
        <w:t>ATA PROVIDED BY THE EMPLOYER</w:t>
      </w:r>
    </w:p>
    <w:p w14:paraId="1052E986" w14:textId="77777777" w:rsidR="0011319C" w:rsidRPr="006B6A1C" w:rsidRDefault="0011319C" w:rsidP="0011319C">
      <w:pPr>
        <w:jc w:val="both"/>
        <w:rPr>
          <w:rFonts w:cs="Arial"/>
          <w:b/>
          <w:lang w:val="en-US"/>
        </w:rPr>
      </w:pPr>
    </w:p>
    <w:p w14:paraId="57D57459" w14:textId="77777777" w:rsidR="0011319C" w:rsidRPr="006B6A1C" w:rsidRDefault="0011319C" w:rsidP="005453E2">
      <w:pPr>
        <w:ind w:left="2160"/>
        <w:jc w:val="both"/>
        <w:rPr>
          <w:rFonts w:cs="Arial"/>
          <w:lang w:val="en-US"/>
        </w:rPr>
      </w:pPr>
      <w:r w:rsidRPr="006B6A1C">
        <w:rPr>
          <w:rFonts w:cs="Arial"/>
          <w:lang w:val="en-US"/>
        </w:rPr>
        <w:t>The following contract specific data are applicable to this contract.</w:t>
      </w:r>
    </w:p>
    <w:p w14:paraId="32DD5CCA" w14:textId="77777777" w:rsidR="0011319C" w:rsidRPr="006B6A1C" w:rsidRDefault="0011319C" w:rsidP="0011319C">
      <w:pPr>
        <w:jc w:val="both"/>
        <w:rPr>
          <w:rFonts w:cs="Arial"/>
          <w:b/>
          <w:lang w:val="en-US"/>
        </w:rPr>
      </w:pPr>
    </w:p>
    <w:p w14:paraId="713D7EC8" w14:textId="77777777" w:rsidR="0011319C" w:rsidRPr="006B6A1C" w:rsidRDefault="0011319C" w:rsidP="0011319C">
      <w:pPr>
        <w:ind w:left="2268" w:hanging="2268"/>
        <w:jc w:val="both"/>
        <w:rPr>
          <w:rFonts w:cs="Arial"/>
          <w:b/>
          <w:lang w:val="en-US"/>
        </w:rPr>
      </w:pPr>
      <w:r w:rsidRPr="006B6A1C">
        <w:rPr>
          <w:rFonts w:cs="Arial"/>
          <w:b/>
          <w:lang w:val="en-US"/>
        </w:rPr>
        <w:t>REFERENCE</w:t>
      </w:r>
      <w:r w:rsidRPr="006B6A1C">
        <w:rPr>
          <w:rFonts w:cs="Arial"/>
          <w:b/>
          <w:lang w:val="en-US"/>
        </w:rPr>
        <w:tab/>
        <w:t>CONTRACT SPECIFIC DATA BY THE EMPLOYER</w:t>
      </w:r>
    </w:p>
    <w:p w14:paraId="5F35B0D8" w14:textId="77777777" w:rsidR="0011319C" w:rsidRPr="006B6A1C" w:rsidRDefault="0011319C" w:rsidP="0011319C">
      <w:pPr>
        <w:jc w:val="both"/>
        <w:rPr>
          <w:rFonts w:cs="Arial"/>
          <w:b/>
          <w:lang w:val="en-US"/>
        </w:rPr>
      </w:pPr>
      <w:r w:rsidRPr="006B6A1C">
        <w:rPr>
          <w:rFonts w:cs="Arial"/>
          <w:b/>
          <w:lang w:val="en-US"/>
        </w:rPr>
        <w:tab/>
      </w:r>
    </w:p>
    <w:p w14:paraId="29CE47C8" w14:textId="77777777" w:rsidR="00DC397C" w:rsidRDefault="00DC397C" w:rsidP="00DC397C">
      <w:pPr>
        <w:ind w:left="2268" w:hanging="2268"/>
        <w:rPr>
          <w:rFonts w:cs="Arial"/>
          <w:lang w:val="en-US"/>
        </w:rPr>
      </w:pPr>
      <w:r w:rsidRPr="006B6A1C">
        <w:rPr>
          <w:rFonts w:cs="Arial"/>
          <w:lang w:val="en-US"/>
        </w:rPr>
        <w:t>Clause 1.1.1</w:t>
      </w:r>
      <w:r>
        <w:rPr>
          <w:rFonts w:cs="Arial"/>
          <w:lang w:val="en-US"/>
        </w:rPr>
        <w:t>3</w:t>
      </w:r>
      <w:r w:rsidRPr="006B6A1C">
        <w:rPr>
          <w:rFonts w:cs="Arial"/>
          <w:lang w:val="en-US"/>
        </w:rPr>
        <w:t>:</w:t>
      </w:r>
      <w:r w:rsidRPr="006B6A1C">
        <w:rPr>
          <w:rFonts w:cs="Arial"/>
          <w:lang w:val="en-US"/>
        </w:rPr>
        <w:tab/>
      </w:r>
      <w:r>
        <w:rPr>
          <w:rFonts w:cs="Arial"/>
          <w:lang w:val="en-US"/>
        </w:rPr>
        <w:t>The defects liability period is 12 months measured from the date of the completion certificate.</w:t>
      </w:r>
    </w:p>
    <w:p w14:paraId="69A47A0D" w14:textId="77777777" w:rsidR="00BC089C" w:rsidRDefault="00BC089C" w:rsidP="00DC397C">
      <w:pPr>
        <w:ind w:left="2268" w:hanging="2268"/>
        <w:rPr>
          <w:rFonts w:cs="Arial"/>
          <w:lang w:val="en-US"/>
        </w:rPr>
      </w:pPr>
    </w:p>
    <w:p w14:paraId="65EB3FFA" w14:textId="77777777" w:rsidR="00BC089C" w:rsidRDefault="00BC089C" w:rsidP="00DC397C">
      <w:pPr>
        <w:ind w:left="2268" w:hanging="2268"/>
        <w:rPr>
          <w:rFonts w:cs="Arial"/>
          <w:iCs/>
        </w:rPr>
      </w:pPr>
      <w:r w:rsidRPr="006B6A1C">
        <w:rPr>
          <w:rFonts w:cs="Arial"/>
          <w:lang w:val="en-US"/>
        </w:rPr>
        <w:t>Clause 1.1.1</w:t>
      </w:r>
      <w:r>
        <w:rPr>
          <w:rFonts w:cs="Arial"/>
          <w:lang w:val="en-US"/>
        </w:rPr>
        <w:t>4</w:t>
      </w:r>
      <w:r w:rsidRPr="006B6A1C">
        <w:rPr>
          <w:rFonts w:cs="Arial"/>
          <w:lang w:val="en-US"/>
        </w:rPr>
        <w:t>:</w:t>
      </w:r>
      <w:r>
        <w:rPr>
          <w:rFonts w:cs="Arial"/>
          <w:b/>
          <w:lang w:val="en-US"/>
        </w:rPr>
        <w:tab/>
      </w:r>
      <w:r w:rsidRPr="00BC089C">
        <w:rPr>
          <w:rFonts w:cs="Arial"/>
        </w:rPr>
        <w:t xml:space="preserve">The time for achieving Practical Completion </w:t>
      </w:r>
      <w:r w:rsidR="006074A1" w:rsidRPr="00BC089C">
        <w:rPr>
          <w:rFonts w:cs="Arial"/>
        </w:rPr>
        <w:t>is when</w:t>
      </w:r>
      <w:r w:rsidRPr="00BC089C">
        <w:rPr>
          <w:rFonts w:cs="Arial"/>
        </w:rPr>
        <w:t xml:space="preserve"> </w:t>
      </w:r>
      <w:r w:rsidR="006074A1" w:rsidRPr="00BC089C">
        <w:rPr>
          <w:rFonts w:cs="Arial"/>
        </w:rPr>
        <w:t>each</w:t>
      </w:r>
      <w:r>
        <w:rPr>
          <w:rFonts w:cs="Arial"/>
        </w:rPr>
        <w:t xml:space="preserve"> phase of the defined project scope is </w:t>
      </w:r>
      <w:r w:rsidR="006074A1" w:rsidRPr="00BC089C">
        <w:rPr>
          <w:rFonts w:cs="Arial"/>
        </w:rPr>
        <w:t>complete</w:t>
      </w:r>
      <w:r w:rsidR="006074A1">
        <w:rPr>
          <w:rFonts w:cs="Arial"/>
        </w:rPr>
        <w:t>d,</w:t>
      </w:r>
      <w:r w:rsidRPr="00BC089C">
        <w:rPr>
          <w:rFonts w:cs="Arial"/>
        </w:rPr>
        <w:t xml:space="preserve"> and the duration is </w:t>
      </w:r>
      <w:r w:rsidRPr="00BC089C">
        <w:rPr>
          <w:rFonts w:cs="Arial"/>
          <w:b/>
        </w:rPr>
        <w:t xml:space="preserve">Two financial years </w:t>
      </w:r>
      <w:r w:rsidRPr="004E42FB">
        <w:rPr>
          <w:rFonts w:cs="Arial"/>
          <w:b/>
        </w:rPr>
        <w:t xml:space="preserve">with 18 calendar </w:t>
      </w:r>
      <w:r w:rsidR="006074A1" w:rsidRPr="00BC089C">
        <w:rPr>
          <w:rFonts w:cs="Arial"/>
          <w:b/>
        </w:rPr>
        <w:t>months being</w:t>
      </w:r>
      <w:r w:rsidRPr="00BC089C">
        <w:rPr>
          <w:rFonts w:cs="Arial"/>
          <w:b/>
        </w:rPr>
        <w:t xml:space="preserve"> the effective working time </w:t>
      </w:r>
      <w:r w:rsidRPr="00BC089C">
        <w:rPr>
          <w:rFonts w:cs="Arial"/>
          <w:iCs/>
        </w:rPr>
        <w:t>from the Commencement Date, including special non-working days</w:t>
      </w:r>
    </w:p>
    <w:p w14:paraId="0D02524F" w14:textId="77777777" w:rsidR="006074A1" w:rsidRPr="004E42FB" w:rsidRDefault="006074A1" w:rsidP="006074A1">
      <w:pPr>
        <w:pStyle w:val="ListParagraph"/>
        <w:spacing w:line="276" w:lineRule="auto"/>
        <w:ind w:left="2160"/>
        <w:rPr>
          <w:rFonts w:cs="Arial"/>
        </w:rPr>
      </w:pPr>
      <w:r w:rsidRPr="004E42FB">
        <w:rPr>
          <w:rFonts w:cs="Arial"/>
        </w:rPr>
        <w:t>Financial year 1: July 201</w:t>
      </w:r>
      <w:r w:rsidR="00FA7780" w:rsidRPr="004E42FB">
        <w:rPr>
          <w:rFonts w:cs="Arial"/>
        </w:rPr>
        <w:t>9</w:t>
      </w:r>
      <w:r w:rsidRPr="004E42FB">
        <w:rPr>
          <w:rFonts w:cs="Arial"/>
        </w:rPr>
        <w:t xml:space="preserve"> to June 20</w:t>
      </w:r>
      <w:r w:rsidR="00FA7780" w:rsidRPr="004E42FB">
        <w:rPr>
          <w:rFonts w:cs="Arial"/>
        </w:rPr>
        <w:t>20</w:t>
      </w:r>
      <w:r w:rsidRPr="004E42FB">
        <w:rPr>
          <w:rFonts w:cs="Arial"/>
        </w:rPr>
        <w:t xml:space="preserve">: </w:t>
      </w:r>
      <w:r w:rsidR="00DA4EC4" w:rsidRPr="004E42FB">
        <w:rPr>
          <w:rFonts w:cs="Arial"/>
        </w:rPr>
        <w:t>Implementation of Work</w:t>
      </w:r>
      <w:r w:rsidRPr="004E42FB">
        <w:rPr>
          <w:rFonts w:cs="Arial"/>
        </w:rPr>
        <w:t xml:space="preserve"> for Phase 1</w:t>
      </w:r>
      <w:r w:rsidR="00FA7780" w:rsidRPr="004E42FB">
        <w:rPr>
          <w:rFonts w:cs="Arial"/>
        </w:rPr>
        <w:t>D</w:t>
      </w:r>
      <w:r w:rsidRPr="004E42FB">
        <w:rPr>
          <w:rFonts w:cs="Arial"/>
        </w:rPr>
        <w:t>-1 Time to achieve practical completion</w:t>
      </w:r>
      <w:r w:rsidR="00DA4EC4" w:rsidRPr="004E42FB">
        <w:rPr>
          <w:rFonts w:cs="Arial"/>
        </w:rPr>
        <w:t xml:space="preserve"> is </w:t>
      </w:r>
      <w:r w:rsidR="006112D3" w:rsidRPr="004E42FB">
        <w:rPr>
          <w:rFonts w:cs="Arial"/>
        </w:rPr>
        <w:t>4</w:t>
      </w:r>
      <w:r w:rsidR="00DA4EC4" w:rsidRPr="004E42FB">
        <w:rPr>
          <w:rFonts w:cs="Arial"/>
        </w:rPr>
        <w:t xml:space="preserve"> months</w:t>
      </w:r>
    </w:p>
    <w:p w14:paraId="2D1C572C" w14:textId="77777777" w:rsidR="00DA4EC4" w:rsidRPr="004E42FB" w:rsidRDefault="006074A1" w:rsidP="00DA4EC4">
      <w:pPr>
        <w:pStyle w:val="ListParagraph"/>
        <w:spacing w:line="276" w:lineRule="auto"/>
        <w:ind w:left="2160"/>
        <w:rPr>
          <w:rFonts w:cs="Arial"/>
        </w:rPr>
      </w:pPr>
      <w:r w:rsidRPr="004E42FB">
        <w:rPr>
          <w:rFonts w:cs="Arial"/>
        </w:rPr>
        <w:t>Financial Year 2: July 20</w:t>
      </w:r>
      <w:r w:rsidR="006112D3" w:rsidRPr="004E42FB">
        <w:rPr>
          <w:rFonts w:cs="Arial"/>
        </w:rPr>
        <w:t>20</w:t>
      </w:r>
      <w:r w:rsidRPr="004E42FB">
        <w:rPr>
          <w:rFonts w:cs="Arial"/>
        </w:rPr>
        <w:t xml:space="preserve"> to June 202</w:t>
      </w:r>
      <w:r w:rsidR="006112D3" w:rsidRPr="004E42FB">
        <w:rPr>
          <w:rFonts w:cs="Arial"/>
        </w:rPr>
        <w:t>1</w:t>
      </w:r>
      <w:r w:rsidRPr="004E42FB">
        <w:rPr>
          <w:rFonts w:cs="Arial"/>
        </w:rPr>
        <w:t xml:space="preserve">: </w:t>
      </w:r>
      <w:r w:rsidR="00DA4EC4" w:rsidRPr="004E42FB">
        <w:rPr>
          <w:rFonts w:cs="Arial"/>
        </w:rPr>
        <w:t>Implementation of Work for Phase 1</w:t>
      </w:r>
      <w:r w:rsidR="006112D3" w:rsidRPr="004E42FB">
        <w:rPr>
          <w:rFonts w:cs="Arial"/>
        </w:rPr>
        <w:t>D</w:t>
      </w:r>
      <w:r w:rsidR="00DA4EC4" w:rsidRPr="004E42FB">
        <w:rPr>
          <w:rFonts w:cs="Arial"/>
        </w:rPr>
        <w:t xml:space="preserve">-2 Time to achieve practical completion is </w:t>
      </w:r>
      <w:r w:rsidR="006112D3" w:rsidRPr="004E42FB">
        <w:rPr>
          <w:rFonts w:cs="Arial"/>
        </w:rPr>
        <w:t>6</w:t>
      </w:r>
      <w:r w:rsidR="00DA4EC4" w:rsidRPr="004E42FB">
        <w:rPr>
          <w:rFonts w:cs="Arial"/>
        </w:rPr>
        <w:t xml:space="preserve"> months</w:t>
      </w:r>
    </w:p>
    <w:p w14:paraId="33490ED9" w14:textId="77777777" w:rsidR="006074A1" w:rsidRPr="003F5BC3" w:rsidRDefault="006074A1" w:rsidP="006074A1">
      <w:pPr>
        <w:pStyle w:val="ListParagraph"/>
        <w:spacing w:line="276" w:lineRule="auto"/>
        <w:ind w:left="1440" w:firstLine="720"/>
        <w:rPr>
          <w:rFonts w:cs="Arial"/>
          <w:color w:val="FF0000"/>
        </w:rPr>
      </w:pPr>
    </w:p>
    <w:p w14:paraId="14CB68D6" w14:textId="77777777" w:rsidR="00BC089C" w:rsidRPr="00BC089C" w:rsidRDefault="00BC089C" w:rsidP="00DC397C">
      <w:pPr>
        <w:ind w:left="2268" w:hanging="2268"/>
        <w:rPr>
          <w:rFonts w:cs="Arial"/>
          <w:b/>
          <w:lang w:val="en-US"/>
        </w:rPr>
      </w:pPr>
      <w:r>
        <w:rPr>
          <w:rFonts w:cs="Arial"/>
          <w:b/>
          <w:lang w:val="en-US"/>
        </w:rPr>
        <w:tab/>
      </w:r>
    </w:p>
    <w:p w14:paraId="5A819097" w14:textId="77777777" w:rsidR="00DC397C" w:rsidRDefault="00DC397C" w:rsidP="0011319C">
      <w:pPr>
        <w:ind w:left="2268" w:hanging="2268"/>
        <w:rPr>
          <w:rFonts w:cs="Arial"/>
          <w:lang w:val="en-US"/>
        </w:rPr>
      </w:pPr>
    </w:p>
    <w:p w14:paraId="3794C932" w14:textId="77777777" w:rsidR="0011319C" w:rsidRPr="006B6A1C" w:rsidRDefault="0011319C" w:rsidP="0011319C">
      <w:pPr>
        <w:ind w:left="2268" w:hanging="2268"/>
        <w:rPr>
          <w:rFonts w:cs="Arial"/>
          <w:b/>
          <w:lang w:val="en-US"/>
        </w:rPr>
      </w:pPr>
      <w:r w:rsidRPr="006B6A1C">
        <w:rPr>
          <w:rFonts w:cs="Arial"/>
          <w:lang w:val="en-US"/>
        </w:rPr>
        <w:t xml:space="preserve">Clause </w:t>
      </w:r>
      <w:r w:rsidR="000103FA" w:rsidRPr="006B6A1C">
        <w:rPr>
          <w:rFonts w:cs="Arial"/>
          <w:lang w:val="en-US"/>
        </w:rPr>
        <w:t>1.1.15</w:t>
      </w:r>
      <w:r w:rsidRPr="006B6A1C">
        <w:rPr>
          <w:rFonts w:cs="Arial"/>
          <w:lang w:val="en-US"/>
        </w:rPr>
        <w:t>:</w:t>
      </w:r>
      <w:r w:rsidRPr="006B6A1C">
        <w:rPr>
          <w:rFonts w:cs="Arial"/>
          <w:lang w:val="en-US"/>
        </w:rPr>
        <w:tab/>
      </w:r>
      <w:r w:rsidRPr="006B6A1C">
        <w:rPr>
          <w:rFonts w:cs="Arial"/>
          <w:b/>
          <w:lang w:val="en-US"/>
        </w:rPr>
        <w:t xml:space="preserve">Name of Employer: </w:t>
      </w:r>
      <w:r w:rsidR="00204EB4">
        <w:rPr>
          <w:rFonts w:cs="Arial"/>
          <w:b/>
          <w:lang w:val="en-US"/>
        </w:rPr>
        <w:t>ELIAS MOTSOALEDI LOCAL M</w:t>
      </w:r>
      <w:r w:rsidR="00E67890" w:rsidRPr="006B6A1C">
        <w:rPr>
          <w:rFonts w:cs="Arial"/>
          <w:b/>
          <w:lang w:val="en-US"/>
        </w:rPr>
        <w:t>UNICIPALITY</w:t>
      </w:r>
      <w:r w:rsidR="00B339D8" w:rsidRPr="006B6A1C">
        <w:rPr>
          <w:rFonts w:cs="Arial"/>
          <w:b/>
          <w:lang w:val="en-US"/>
        </w:rPr>
        <w:t xml:space="preserve"> </w:t>
      </w:r>
      <w:r w:rsidRPr="006B6A1C">
        <w:rPr>
          <w:rFonts w:cs="Arial"/>
          <w:b/>
          <w:lang w:val="en-US"/>
        </w:rPr>
        <w:t xml:space="preserve">represented by Head of Department: Department of </w:t>
      </w:r>
      <w:r w:rsidR="001F57AB" w:rsidRPr="006B6A1C">
        <w:rPr>
          <w:rFonts w:cs="Arial"/>
          <w:b/>
          <w:lang w:val="en-US"/>
        </w:rPr>
        <w:t>Technical Services</w:t>
      </w:r>
    </w:p>
    <w:p w14:paraId="61F762EC" w14:textId="77777777" w:rsidR="0011319C" w:rsidRPr="006B6A1C" w:rsidRDefault="0011319C" w:rsidP="0011319C">
      <w:pPr>
        <w:rPr>
          <w:rFonts w:cs="Arial"/>
          <w:lang w:val="en-US"/>
        </w:rPr>
      </w:pPr>
    </w:p>
    <w:p w14:paraId="6A9AD6D1" w14:textId="77777777" w:rsidR="0011319C" w:rsidRPr="006B6A1C" w:rsidRDefault="0011319C" w:rsidP="0011319C">
      <w:pPr>
        <w:ind w:left="2268" w:hanging="2268"/>
        <w:rPr>
          <w:rFonts w:cs="Arial"/>
          <w:b/>
          <w:lang w:val="en-US"/>
        </w:rPr>
      </w:pPr>
      <w:r w:rsidRPr="006B6A1C">
        <w:rPr>
          <w:rFonts w:cs="Arial"/>
          <w:lang w:val="en-US"/>
        </w:rPr>
        <w:t xml:space="preserve">Clause </w:t>
      </w:r>
      <w:r w:rsidR="000103FA" w:rsidRPr="006B6A1C">
        <w:rPr>
          <w:rFonts w:cs="Arial"/>
          <w:lang w:val="en-US"/>
        </w:rPr>
        <w:t>1.2.1</w:t>
      </w:r>
      <w:r w:rsidRPr="006B6A1C">
        <w:rPr>
          <w:rFonts w:cs="Arial"/>
          <w:lang w:val="en-US"/>
        </w:rPr>
        <w:t>:</w:t>
      </w:r>
      <w:r w:rsidRPr="006B6A1C">
        <w:rPr>
          <w:rFonts w:cs="Arial"/>
          <w:lang w:val="en-US"/>
        </w:rPr>
        <w:tab/>
      </w:r>
      <w:r w:rsidRPr="006B6A1C">
        <w:rPr>
          <w:rFonts w:cs="Arial"/>
          <w:b/>
          <w:lang w:val="en-US"/>
        </w:rPr>
        <w:t>Address of Employer:</w:t>
      </w:r>
    </w:p>
    <w:p w14:paraId="512FFD05" w14:textId="77777777" w:rsidR="000103FA" w:rsidRPr="00AF7183" w:rsidRDefault="002C3C13" w:rsidP="002C3C13">
      <w:r w:rsidRPr="002C0838">
        <w:rPr>
          <w:sz w:val="22"/>
          <w:szCs w:val="24"/>
          <w:lang w:val="en-US"/>
        </w:rPr>
        <w:t xml:space="preserve"> </w:t>
      </w:r>
    </w:p>
    <w:p w14:paraId="390A94A4" w14:textId="77777777" w:rsidR="00EA2ACD" w:rsidRPr="007072C9" w:rsidRDefault="000103FA" w:rsidP="000103FA">
      <w:pPr>
        <w:ind w:left="1548" w:firstLine="720"/>
        <w:rPr>
          <w:rFonts w:cs="Arial"/>
          <w:snapToGrid/>
          <w:lang w:val="en-GB" w:eastAsia="en-GB"/>
        </w:rPr>
      </w:pPr>
      <w:r w:rsidRPr="007072C9">
        <w:rPr>
          <w:rFonts w:cs="Arial"/>
          <w:snapToGrid/>
          <w:lang w:val="en-GB" w:eastAsia="en-GB"/>
        </w:rPr>
        <w:t>The Employer’s address for receipt of communications is</w:t>
      </w:r>
    </w:p>
    <w:p w14:paraId="65F519AA" w14:textId="77777777" w:rsidR="007072C9" w:rsidRPr="00C94F58" w:rsidRDefault="002C3C13" w:rsidP="007072C9">
      <w:pPr>
        <w:rPr>
          <w:rFonts w:eastAsia="Arial Unicode MS" w:cs="Arial Unicode MS"/>
        </w:rPr>
      </w:pPr>
      <w:r w:rsidRPr="007072C9">
        <w:rPr>
          <w:rFonts w:cs="Arial"/>
          <w:snapToGrid/>
          <w:lang w:val="en-GB" w:eastAsia="en-GB"/>
        </w:rPr>
        <w:t xml:space="preserve">                           </w:t>
      </w:r>
      <w:r w:rsidRPr="007072C9">
        <w:rPr>
          <w:rFonts w:cs="Arial"/>
          <w:snapToGrid/>
          <w:lang w:val="en-GB" w:eastAsia="en-GB"/>
        </w:rPr>
        <w:tab/>
        <w:t xml:space="preserve">  </w:t>
      </w:r>
      <w:r w:rsidRPr="00C94F58">
        <w:rPr>
          <w:rFonts w:cs="Arial"/>
          <w:lang w:val="en-US"/>
        </w:rPr>
        <w:t>Postal:</w:t>
      </w:r>
      <w:r w:rsidR="00C94F58">
        <w:rPr>
          <w:lang w:val="de-DE"/>
        </w:rPr>
        <w:tab/>
      </w:r>
      <w:r w:rsidR="007072C9" w:rsidRPr="00C94F58">
        <w:rPr>
          <w:rFonts w:eastAsia="Arial Unicode MS" w:cs="Arial Unicode MS"/>
        </w:rPr>
        <w:t>P.O Box 48;</w:t>
      </w:r>
    </w:p>
    <w:p w14:paraId="06E6708B" w14:textId="77777777" w:rsidR="007072C9" w:rsidRPr="00C94F58" w:rsidRDefault="007072C9" w:rsidP="005453E2">
      <w:pPr>
        <w:rPr>
          <w:rFonts w:eastAsia="Arial Unicode MS" w:cs="Arial Unicode MS"/>
        </w:rPr>
      </w:pPr>
      <w:r w:rsidRPr="00C94F58">
        <w:rPr>
          <w:rFonts w:eastAsia="Arial Unicode MS" w:cs="Arial Unicode MS"/>
        </w:rPr>
        <w:t xml:space="preserve">                                                </w:t>
      </w:r>
      <w:r w:rsidR="00C94F58">
        <w:rPr>
          <w:rFonts w:eastAsia="Arial Unicode MS" w:cs="Arial Unicode MS"/>
        </w:rPr>
        <w:tab/>
      </w:r>
      <w:r w:rsidR="00C94F58">
        <w:rPr>
          <w:rFonts w:eastAsia="Arial Unicode MS" w:cs="Arial Unicode MS"/>
        </w:rPr>
        <w:tab/>
      </w:r>
      <w:r w:rsidRPr="00C94F58">
        <w:rPr>
          <w:rFonts w:eastAsia="Arial Unicode MS" w:cs="Arial Unicode MS"/>
        </w:rPr>
        <w:t>Groblersdal 0470</w:t>
      </w:r>
      <w:r w:rsidRPr="00C94F58">
        <w:rPr>
          <w:rFonts w:eastAsia="Arial Unicode MS" w:cs="Arial Unicode MS"/>
        </w:rPr>
        <w:tab/>
      </w:r>
    </w:p>
    <w:p w14:paraId="5178398B" w14:textId="77777777" w:rsidR="007072C9" w:rsidRPr="00C94F58" w:rsidRDefault="007072C9" w:rsidP="005453E2">
      <w:pPr>
        <w:rPr>
          <w:rFonts w:eastAsia="Arial Unicode MS" w:cs="Arial Unicode MS"/>
        </w:rPr>
      </w:pPr>
      <w:r w:rsidRPr="00C94F58">
        <w:rPr>
          <w:rFonts w:eastAsia="Arial Unicode MS" w:cs="Arial Unicode MS"/>
        </w:rPr>
        <w:t xml:space="preserve">                                                </w:t>
      </w:r>
      <w:r w:rsidR="00C94F58">
        <w:rPr>
          <w:rFonts w:eastAsia="Arial Unicode MS" w:cs="Arial Unicode MS"/>
        </w:rPr>
        <w:tab/>
      </w:r>
      <w:r w:rsidR="00C94F58">
        <w:rPr>
          <w:rFonts w:eastAsia="Arial Unicode MS" w:cs="Arial Unicode MS"/>
        </w:rPr>
        <w:tab/>
      </w:r>
      <w:r w:rsidRPr="00C94F58">
        <w:rPr>
          <w:rFonts w:eastAsia="Arial Unicode MS" w:cs="Arial Unicode MS"/>
        </w:rPr>
        <w:t xml:space="preserve">Fax:      013 262 3056/7/8/9 </w:t>
      </w:r>
    </w:p>
    <w:p w14:paraId="0C447A6B" w14:textId="77777777" w:rsidR="007072C9" w:rsidRPr="00C94F58" w:rsidRDefault="007072C9" w:rsidP="005453E2">
      <w:pPr>
        <w:rPr>
          <w:rFonts w:eastAsia="Arial Unicode MS" w:cs="Arial Unicode MS"/>
        </w:rPr>
      </w:pPr>
      <w:r w:rsidRPr="00C94F58">
        <w:rPr>
          <w:rFonts w:eastAsia="Arial Unicode MS" w:cs="Arial Unicode MS"/>
        </w:rPr>
        <w:t xml:space="preserve">                                                </w:t>
      </w:r>
      <w:r w:rsidR="00C94F58">
        <w:rPr>
          <w:rFonts w:eastAsia="Arial Unicode MS" w:cs="Arial Unicode MS"/>
        </w:rPr>
        <w:tab/>
      </w:r>
      <w:r w:rsidR="00C94F58">
        <w:rPr>
          <w:rFonts w:eastAsia="Arial Unicode MS" w:cs="Arial Unicode MS"/>
        </w:rPr>
        <w:tab/>
      </w:r>
      <w:r w:rsidRPr="00C94F58">
        <w:rPr>
          <w:rFonts w:eastAsia="Arial Unicode MS" w:cs="Arial Unicode MS"/>
        </w:rPr>
        <w:t>Tel</w:t>
      </w:r>
      <w:r w:rsidR="00C94F58">
        <w:rPr>
          <w:rFonts w:eastAsia="Arial Unicode MS" w:cs="Arial Unicode MS"/>
        </w:rPr>
        <w:t>:</w:t>
      </w:r>
      <w:r w:rsidRPr="00C94F58">
        <w:rPr>
          <w:rFonts w:eastAsia="Arial Unicode MS" w:cs="Arial Unicode MS"/>
        </w:rPr>
        <w:t xml:space="preserve">       013 262 2547/2886</w:t>
      </w:r>
    </w:p>
    <w:p w14:paraId="3A190415" w14:textId="77777777" w:rsidR="00334899" w:rsidRDefault="00334899" w:rsidP="00334899">
      <w:pPr>
        <w:ind w:firstLine="2268"/>
        <w:jc w:val="both"/>
        <w:rPr>
          <w:rFonts w:cs="Arial"/>
          <w:snapToGrid/>
          <w:lang w:val="en-GB" w:eastAsia="en-GB"/>
        </w:rPr>
      </w:pPr>
    </w:p>
    <w:p w14:paraId="6CBE6FB8" w14:textId="77777777" w:rsidR="00334899" w:rsidRPr="00AF7183" w:rsidRDefault="00334899" w:rsidP="00334899">
      <w:pPr>
        <w:ind w:firstLine="2268"/>
        <w:jc w:val="both"/>
      </w:pPr>
    </w:p>
    <w:p w14:paraId="60D0DABB" w14:textId="77777777" w:rsidR="0011319C" w:rsidRPr="00AF7183" w:rsidRDefault="0011319C" w:rsidP="0011319C">
      <w:pPr>
        <w:ind w:left="2268" w:hanging="2268"/>
        <w:jc w:val="both"/>
        <w:rPr>
          <w:rFonts w:cs="Arial"/>
          <w:b/>
          <w:lang w:val="en-US"/>
        </w:rPr>
      </w:pPr>
      <w:r w:rsidRPr="00AF7183">
        <w:rPr>
          <w:rFonts w:cs="Arial"/>
          <w:lang w:val="en-US"/>
        </w:rPr>
        <w:t>Clause 1.1.1</w:t>
      </w:r>
      <w:r w:rsidR="003F2EFA" w:rsidRPr="00AF7183">
        <w:rPr>
          <w:rFonts w:cs="Arial"/>
          <w:lang w:val="en-US"/>
        </w:rPr>
        <w:t>6</w:t>
      </w:r>
      <w:r w:rsidRPr="00AF7183">
        <w:rPr>
          <w:rFonts w:cs="Arial"/>
          <w:lang w:val="en-US"/>
        </w:rPr>
        <w:t>:</w:t>
      </w:r>
      <w:r w:rsidRPr="00AF7183">
        <w:rPr>
          <w:rFonts w:cs="Arial"/>
          <w:lang w:val="en-US"/>
        </w:rPr>
        <w:tab/>
      </w:r>
      <w:r w:rsidRPr="00AF7183">
        <w:rPr>
          <w:rFonts w:cs="Arial"/>
          <w:b/>
          <w:lang w:val="en-US"/>
        </w:rPr>
        <w:t xml:space="preserve">Name of </w:t>
      </w:r>
      <w:r w:rsidR="00374D93" w:rsidRPr="00AF7183">
        <w:rPr>
          <w:rFonts w:cs="Arial"/>
          <w:b/>
          <w:lang w:val="en-US"/>
        </w:rPr>
        <w:t>Employers Agent</w:t>
      </w:r>
    </w:p>
    <w:p w14:paraId="47641F8F" w14:textId="77777777" w:rsidR="003F2EFA" w:rsidRPr="00AF7183" w:rsidRDefault="003F2EFA" w:rsidP="003F2EFA">
      <w:pPr>
        <w:spacing w:line="276" w:lineRule="auto"/>
        <w:ind w:left="2268"/>
        <w:jc w:val="both"/>
        <w:rPr>
          <w:rFonts w:cs="Arial"/>
          <w:snapToGrid/>
          <w:lang w:val="en-GB" w:eastAsia="en-GB"/>
        </w:rPr>
      </w:pPr>
      <w:r w:rsidRPr="00AF7183">
        <w:rPr>
          <w:rFonts w:cs="Arial"/>
          <w:snapToGrid/>
          <w:lang w:val="en-GB" w:eastAsia="en-GB"/>
        </w:rPr>
        <w:t>‘</w:t>
      </w:r>
      <w:r w:rsidR="00374D93" w:rsidRPr="00AF7183">
        <w:rPr>
          <w:rFonts w:cs="Arial"/>
          <w:snapToGrid/>
          <w:lang w:val="en-GB" w:eastAsia="en-GB"/>
        </w:rPr>
        <w:t>Employers Agent</w:t>
      </w:r>
      <w:r w:rsidRPr="00AF7183">
        <w:rPr>
          <w:rFonts w:cs="Arial"/>
          <w:snapToGrid/>
          <w:lang w:val="en-GB" w:eastAsia="en-GB"/>
        </w:rPr>
        <w:t xml:space="preserve">’ means any Director, Associate or Professional </w:t>
      </w:r>
      <w:r w:rsidR="00374D93" w:rsidRPr="00AF7183">
        <w:rPr>
          <w:rFonts w:cs="Arial"/>
          <w:snapToGrid/>
          <w:lang w:val="en-GB" w:eastAsia="en-GB"/>
        </w:rPr>
        <w:t>Employers Agent</w:t>
      </w:r>
      <w:r w:rsidRPr="00AF7183">
        <w:rPr>
          <w:rFonts w:cs="Arial"/>
          <w:snapToGrid/>
          <w:lang w:val="en-GB" w:eastAsia="en-GB"/>
        </w:rPr>
        <w:t xml:space="preserve"> appointed by a Director of </w:t>
      </w:r>
      <w:r w:rsidR="00670839">
        <w:rPr>
          <w:rFonts w:cs="Arial"/>
          <w:snapToGrid/>
          <w:lang w:val="en-GB" w:eastAsia="en-GB"/>
        </w:rPr>
        <w:t>MTP Infrastructure Resources CC</w:t>
      </w:r>
      <w:r w:rsidRPr="00AF7183">
        <w:rPr>
          <w:rFonts w:cs="Arial"/>
          <w:snapToGrid/>
          <w:lang w:val="en-GB" w:eastAsia="en-GB"/>
        </w:rPr>
        <w:t xml:space="preserve"> to fulfil the functions of the </w:t>
      </w:r>
      <w:r w:rsidR="00374D93" w:rsidRPr="00AF7183">
        <w:rPr>
          <w:rFonts w:cs="Arial"/>
          <w:snapToGrid/>
          <w:lang w:val="en-GB" w:eastAsia="en-GB"/>
        </w:rPr>
        <w:t>Employers Agent</w:t>
      </w:r>
      <w:r w:rsidRPr="00AF7183">
        <w:rPr>
          <w:rFonts w:cs="Arial"/>
          <w:snapToGrid/>
          <w:lang w:val="en-GB" w:eastAsia="en-GB"/>
        </w:rPr>
        <w:t xml:space="preserve"> in terms of the Contract Data.</w:t>
      </w:r>
    </w:p>
    <w:p w14:paraId="671B92CE" w14:textId="77777777" w:rsidR="003F2EFA" w:rsidRPr="00AF7183" w:rsidRDefault="003F2EFA" w:rsidP="0011319C">
      <w:pPr>
        <w:ind w:left="2268" w:hanging="2268"/>
        <w:jc w:val="both"/>
        <w:rPr>
          <w:rFonts w:cs="Arial"/>
          <w:lang w:val="en-US"/>
        </w:rPr>
      </w:pPr>
    </w:p>
    <w:p w14:paraId="27DBCB38" w14:textId="77777777" w:rsidR="0011319C" w:rsidRPr="00AF7183" w:rsidRDefault="0011319C" w:rsidP="0011319C">
      <w:pPr>
        <w:ind w:left="2268" w:hanging="2268"/>
        <w:rPr>
          <w:rFonts w:cs="Arial"/>
          <w:b/>
          <w:lang w:val="en-US"/>
        </w:rPr>
      </w:pPr>
      <w:r w:rsidRPr="00AF7183">
        <w:rPr>
          <w:rFonts w:cs="Arial"/>
          <w:lang w:val="en-US"/>
        </w:rPr>
        <w:t>Clause 1.2.</w:t>
      </w:r>
      <w:r w:rsidR="003F2EFA" w:rsidRPr="00AF7183">
        <w:rPr>
          <w:rFonts w:cs="Arial"/>
          <w:lang w:val="en-US"/>
        </w:rPr>
        <w:t>1</w:t>
      </w:r>
      <w:r w:rsidRPr="00AF7183">
        <w:rPr>
          <w:rFonts w:cs="Arial"/>
          <w:lang w:val="en-US"/>
        </w:rPr>
        <w:t>:</w:t>
      </w:r>
      <w:r w:rsidRPr="00AF7183">
        <w:rPr>
          <w:rFonts w:cs="Arial"/>
          <w:lang w:val="en-US"/>
        </w:rPr>
        <w:tab/>
      </w:r>
      <w:r w:rsidRPr="00AF7183">
        <w:rPr>
          <w:rFonts w:cs="Arial"/>
          <w:b/>
          <w:lang w:val="en-US"/>
        </w:rPr>
        <w:t xml:space="preserve">Address of </w:t>
      </w:r>
      <w:r w:rsidR="00374D93" w:rsidRPr="00AF7183">
        <w:rPr>
          <w:rFonts w:cs="Arial"/>
          <w:b/>
          <w:lang w:val="en-US"/>
        </w:rPr>
        <w:t>Employers Agent</w:t>
      </w:r>
      <w:r w:rsidRPr="00AF7183">
        <w:rPr>
          <w:rFonts w:cs="Arial"/>
          <w:b/>
          <w:lang w:val="en-US"/>
        </w:rPr>
        <w:t>:</w:t>
      </w:r>
    </w:p>
    <w:p w14:paraId="360FE9C7" w14:textId="77777777" w:rsidR="0011319C" w:rsidRPr="00AF7183" w:rsidRDefault="0011319C" w:rsidP="0011319C">
      <w:pPr>
        <w:tabs>
          <w:tab w:val="left" w:pos="284"/>
        </w:tabs>
        <w:rPr>
          <w:rFonts w:cs="Arial"/>
          <w:b/>
          <w:lang w:val="en-US"/>
        </w:rPr>
      </w:pPr>
    </w:p>
    <w:p w14:paraId="1B88473E" w14:textId="77777777" w:rsidR="0011319C" w:rsidRPr="00AF7183" w:rsidRDefault="0011319C" w:rsidP="0011319C">
      <w:pPr>
        <w:ind w:left="2268" w:hanging="2268"/>
        <w:rPr>
          <w:rFonts w:cs="Arial"/>
          <w:lang w:val="en-US"/>
        </w:rPr>
      </w:pPr>
      <w:r w:rsidRPr="00AF7183">
        <w:rPr>
          <w:rFonts w:cs="Arial"/>
          <w:b/>
          <w:lang w:val="en-US"/>
        </w:rPr>
        <w:tab/>
      </w:r>
      <w:r w:rsidRPr="00AF7183">
        <w:rPr>
          <w:rFonts w:cs="Arial"/>
          <w:u w:val="single"/>
          <w:lang w:val="en-US"/>
        </w:rPr>
        <w:t>Physical:</w:t>
      </w:r>
      <w:r w:rsidRPr="00AF7183">
        <w:rPr>
          <w:rFonts w:cs="Arial"/>
          <w:lang w:val="en-US"/>
        </w:rPr>
        <w:tab/>
      </w:r>
      <w:r w:rsidRPr="00AF7183">
        <w:rPr>
          <w:rFonts w:cs="Arial"/>
          <w:lang w:val="en-US"/>
        </w:rPr>
        <w:tab/>
      </w:r>
      <w:r w:rsidRPr="00AF7183">
        <w:rPr>
          <w:rFonts w:cs="Arial"/>
          <w:lang w:val="en-US"/>
        </w:rPr>
        <w:tab/>
      </w:r>
      <w:r w:rsidRPr="00AF7183">
        <w:rPr>
          <w:rFonts w:cs="Arial"/>
          <w:lang w:val="en-US"/>
        </w:rPr>
        <w:tab/>
      </w:r>
      <w:r w:rsidRPr="00AF7183">
        <w:rPr>
          <w:rFonts w:cs="Arial"/>
          <w:u w:val="single"/>
          <w:lang w:val="en-US"/>
        </w:rPr>
        <w:t>Postal:</w:t>
      </w:r>
    </w:p>
    <w:p w14:paraId="5621E818" w14:textId="77777777" w:rsidR="003F2EFA" w:rsidRPr="00AF7183" w:rsidRDefault="00A864D5" w:rsidP="0011319C">
      <w:pPr>
        <w:jc w:val="both"/>
        <w:rPr>
          <w:rFonts w:cs="Arial"/>
          <w:lang w:val="en-US"/>
        </w:rPr>
      </w:pPr>
      <w:r w:rsidRPr="00AF7183">
        <w:rPr>
          <w:rFonts w:cs="Arial"/>
          <w:lang w:val="en-US"/>
        </w:rPr>
        <w:tab/>
      </w:r>
      <w:r w:rsidRPr="00AF7183">
        <w:rPr>
          <w:rFonts w:cs="Arial"/>
          <w:lang w:val="en-US"/>
        </w:rPr>
        <w:tab/>
      </w:r>
      <w:r w:rsidRPr="00AF7183">
        <w:rPr>
          <w:rFonts w:cs="Arial"/>
          <w:lang w:val="en-US"/>
        </w:rPr>
        <w:tab/>
      </w:r>
    </w:p>
    <w:p w14:paraId="6DD1C100" w14:textId="77777777" w:rsidR="0011319C" w:rsidRPr="00AF7183" w:rsidRDefault="003F2EFA" w:rsidP="003F2EFA">
      <w:pPr>
        <w:ind w:left="1548" w:firstLine="720"/>
        <w:jc w:val="both"/>
        <w:rPr>
          <w:rFonts w:cs="Arial"/>
          <w:lang w:val="en-US"/>
        </w:rPr>
      </w:pPr>
      <w:r w:rsidRPr="00AF7183">
        <w:rPr>
          <w:rFonts w:cs="Arial"/>
        </w:rPr>
        <w:t xml:space="preserve">The </w:t>
      </w:r>
      <w:r w:rsidR="00374D93" w:rsidRPr="00AF7183">
        <w:rPr>
          <w:rFonts w:cs="Arial"/>
        </w:rPr>
        <w:t>Employers Agent</w:t>
      </w:r>
      <w:r w:rsidRPr="00AF7183">
        <w:rPr>
          <w:rFonts w:cs="Arial"/>
        </w:rPr>
        <w:t>’s address for receipt of communications is:</w:t>
      </w:r>
      <w:r w:rsidR="00A864D5" w:rsidRPr="00AF7183">
        <w:rPr>
          <w:rFonts w:cs="Arial"/>
          <w:lang w:val="en-US"/>
        </w:rPr>
        <w:tab/>
      </w:r>
    </w:p>
    <w:p w14:paraId="22E60680" w14:textId="77777777" w:rsidR="003F2EFA" w:rsidRPr="00AF7183" w:rsidRDefault="003F2EFA" w:rsidP="003F2EFA">
      <w:pPr>
        <w:tabs>
          <w:tab w:val="left" w:pos="284"/>
        </w:tabs>
        <w:jc w:val="both"/>
        <w:rPr>
          <w:rFonts w:cs="Arial"/>
          <w:lang w:val="en-US"/>
        </w:rPr>
      </w:pPr>
      <w:r w:rsidRPr="00AF7183">
        <w:rPr>
          <w:rFonts w:cs="Arial"/>
          <w:lang w:val="en-US"/>
        </w:rPr>
        <w:tab/>
      </w:r>
      <w:r w:rsidRPr="00AF7183">
        <w:rPr>
          <w:rFonts w:cs="Arial"/>
          <w:lang w:val="en-US"/>
        </w:rPr>
        <w:tab/>
      </w:r>
      <w:r w:rsidRPr="00AF7183">
        <w:rPr>
          <w:rFonts w:cs="Arial"/>
          <w:lang w:val="en-US"/>
        </w:rPr>
        <w:tab/>
      </w:r>
      <w:r w:rsidRPr="00AF7183">
        <w:rPr>
          <w:rFonts w:cs="Arial"/>
          <w:lang w:val="en-US"/>
        </w:rPr>
        <w:tab/>
      </w:r>
    </w:p>
    <w:p w14:paraId="6D942CBF" w14:textId="53B5ED6B" w:rsidR="00A864D5" w:rsidRPr="00AF7183" w:rsidRDefault="003F2EFA" w:rsidP="003F2EFA">
      <w:pPr>
        <w:tabs>
          <w:tab w:val="left" w:pos="284"/>
        </w:tabs>
        <w:jc w:val="both"/>
        <w:rPr>
          <w:rFonts w:cs="Arial"/>
          <w:lang w:val="en-US"/>
        </w:rPr>
      </w:pPr>
      <w:r w:rsidRPr="00AF7183">
        <w:rPr>
          <w:rFonts w:cs="Arial"/>
          <w:lang w:val="en-US"/>
        </w:rPr>
        <w:t xml:space="preserve">                                     </w:t>
      </w:r>
      <w:r w:rsidR="0019713B" w:rsidRPr="00AF7183">
        <w:rPr>
          <w:rFonts w:cs="Arial"/>
          <w:lang w:val="en-US"/>
        </w:rPr>
        <w:tab/>
      </w:r>
      <w:r w:rsidR="006112D3">
        <w:rPr>
          <w:rFonts w:cs="Arial"/>
          <w:lang w:val="en-US"/>
        </w:rPr>
        <w:t xml:space="preserve"> </w:t>
      </w:r>
      <w:r w:rsidR="003B708C">
        <w:rPr>
          <w:rFonts w:cs="Arial"/>
          <w:lang w:val="en-US"/>
        </w:rPr>
        <w:t xml:space="preserve">34 </w:t>
      </w:r>
      <w:proofErr w:type="spellStart"/>
      <w:r w:rsidR="003B708C">
        <w:rPr>
          <w:rFonts w:cs="Arial"/>
          <w:lang w:val="en-US"/>
        </w:rPr>
        <w:t>Mazzanine</w:t>
      </w:r>
      <w:proofErr w:type="spellEnd"/>
      <w:r w:rsidR="003B708C">
        <w:rPr>
          <w:rFonts w:cs="Arial"/>
          <w:lang w:val="en-US"/>
        </w:rPr>
        <w:t xml:space="preserve"> Oxford Office Park</w:t>
      </w:r>
      <w:r w:rsidR="00C94F58">
        <w:rPr>
          <w:rFonts w:cs="Arial"/>
          <w:lang w:val="en-US"/>
        </w:rPr>
        <w:tab/>
      </w:r>
    </w:p>
    <w:p w14:paraId="688589D4" w14:textId="23BF3F65" w:rsidR="00E254D6" w:rsidRPr="00AF7183" w:rsidRDefault="002C614B" w:rsidP="003F2EFA">
      <w:pPr>
        <w:tabs>
          <w:tab w:val="left" w:pos="284"/>
        </w:tabs>
        <w:jc w:val="both"/>
        <w:rPr>
          <w:rFonts w:cs="Arial"/>
          <w:lang w:val="en-US"/>
        </w:rPr>
      </w:pPr>
      <w:r>
        <w:rPr>
          <w:rFonts w:cs="Arial"/>
          <w:lang w:val="en-US"/>
        </w:rPr>
        <w:tab/>
      </w:r>
      <w:r>
        <w:rPr>
          <w:rFonts w:cs="Arial"/>
          <w:lang w:val="en-US"/>
        </w:rPr>
        <w:tab/>
      </w:r>
      <w:r>
        <w:rPr>
          <w:rFonts w:cs="Arial"/>
          <w:lang w:val="en-US"/>
        </w:rPr>
        <w:tab/>
      </w:r>
      <w:r>
        <w:rPr>
          <w:rFonts w:cs="Arial"/>
          <w:lang w:val="en-US"/>
        </w:rPr>
        <w:tab/>
        <w:t xml:space="preserve"> </w:t>
      </w:r>
      <w:r w:rsidR="003B708C">
        <w:rPr>
          <w:rFonts w:cs="Arial"/>
          <w:lang w:val="en-US"/>
        </w:rPr>
        <w:t>03 Bauhinia Street</w:t>
      </w:r>
      <w:r w:rsidR="00C94F58">
        <w:rPr>
          <w:rFonts w:cs="Arial"/>
          <w:lang w:val="en-US"/>
        </w:rPr>
        <w:tab/>
      </w:r>
      <w:r w:rsidR="00C94F58">
        <w:rPr>
          <w:rFonts w:cs="Arial"/>
          <w:lang w:val="en-US"/>
        </w:rPr>
        <w:tab/>
      </w:r>
      <w:r w:rsidR="00A864D5" w:rsidRPr="00AF7183">
        <w:rPr>
          <w:rFonts w:cs="Arial"/>
          <w:lang w:val="en-US"/>
        </w:rPr>
        <w:tab/>
      </w:r>
    </w:p>
    <w:p w14:paraId="72D2A8BF" w14:textId="77777777" w:rsidR="003B708C" w:rsidRDefault="00C94F58" w:rsidP="00C94F58">
      <w:pPr>
        <w:tabs>
          <w:tab w:val="left" w:pos="284"/>
        </w:tabs>
        <w:jc w:val="both"/>
        <w:rPr>
          <w:rFonts w:cs="Arial"/>
          <w:lang w:val="en-US"/>
        </w:rPr>
      </w:pPr>
      <w:r>
        <w:rPr>
          <w:rFonts w:cs="Arial"/>
          <w:lang w:val="en-US"/>
        </w:rPr>
        <w:tab/>
      </w:r>
      <w:r>
        <w:rPr>
          <w:rFonts w:cs="Arial"/>
          <w:lang w:val="en-US"/>
        </w:rPr>
        <w:tab/>
      </w:r>
      <w:r>
        <w:rPr>
          <w:rFonts w:cs="Arial"/>
          <w:lang w:val="en-US"/>
        </w:rPr>
        <w:tab/>
      </w:r>
      <w:r>
        <w:rPr>
          <w:rFonts w:cs="Arial"/>
          <w:lang w:val="en-US"/>
        </w:rPr>
        <w:tab/>
        <w:t xml:space="preserve"> </w:t>
      </w:r>
      <w:r w:rsidR="003B708C">
        <w:rPr>
          <w:rFonts w:cs="Arial"/>
          <w:lang w:val="en-US"/>
        </w:rPr>
        <w:t>Centurion</w:t>
      </w:r>
      <w:r>
        <w:rPr>
          <w:rFonts w:cs="Arial"/>
          <w:lang w:val="en-US"/>
        </w:rPr>
        <w:t xml:space="preserve">, </w:t>
      </w:r>
    </w:p>
    <w:p w14:paraId="66058053" w14:textId="3CC12C99" w:rsidR="0011319C" w:rsidRPr="00AF7183" w:rsidRDefault="0011319C" w:rsidP="00C94F58">
      <w:pPr>
        <w:tabs>
          <w:tab w:val="left" w:pos="284"/>
        </w:tabs>
        <w:jc w:val="both"/>
        <w:rPr>
          <w:rFonts w:cs="Arial"/>
          <w:lang w:val="en-US"/>
        </w:rPr>
      </w:pPr>
      <w:r w:rsidRPr="00AF7183">
        <w:rPr>
          <w:rFonts w:cs="Arial"/>
          <w:lang w:val="en-US"/>
        </w:rPr>
        <w:tab/>
      </w:r>
      <w:r w:rsidRPr="00AF7183">
        <w:rPr>
          <w:rFonts w:cs="Arial"/>
          <w:lang w:val="en-US"/>
        </w:rPr>
        <w:tab/>
      </w:r>
      <w:r w:rsidRPr="00AF7183">
        <w:rPr>
          <w:rFonts w:cs="Arial"/>
          <w:lang w:val="en-US"/>
        </w:rPr>
        <w:tab/>
      </w:r>
      <w:r w:rsidR="003B708C">
        <w:rPr>
          <w:rFonts w:cs="Arial"/>
          <w:lang w:val="en-US"/>
        </w:rPr>
        <w:t xml:space="preserve">             1648</w:t>
      </w:r>
    </w:p>
    <w:p w14:paraId="7C18E915" w14:textId="77777777" w:rsidR="0011319C" w:rsidRPr="00AF7183" w:rsidRDefault="0011319C" w:rsidP="0011319C">
      <w:pPr>
        <w:tabs>
          <w:tab w:val="left" w:pos="284"/>
        </w:tabs>
        <w:ind w:left="4536" w:hanging="2268"/>
        <w:jc w:val="both"/>
        <w:rPr>
          <w:rFonts w:cs="Arial"/>
          <w:lang w:val="en-US"/>
        </w:rPr>
      </w:pPr>
    </w:p>
    <w:p w14:paraId="62B2D146" w14:textId="7A0CBF1A" w:rsidR="0011319C" w:rsidRPr="00AF7183" w:rsidRDefault="0011319C" w:rsidP="0011319C">
      <w:pPr>
        <w:ind w:firstLine="2268"/>
        <w:jc w:val="both"/>
        <w:rPr>
          <w:rFonts w:cs="Arial"/>
          <w:u w:val="single"/>
          <w:lang w:val="en-US"/>
        </w:rPr>
      </w:pPr>
      <w:r w:rsidRPr="00AF7183">
        <w:rPr>
          <w:rFonts w:cs="Arial"/>
          <w:lang w:val="en-US"/>
        </w:rPr>
        <w:t>E-Mai</w:t>
      </w:r>
      <w:r w:rsidR="00C94F58">
        <w:rPr>
          <w:rFonts w:cs="Arial"/>
          <w:lang w:val="en-US"/>
        </w:rPr>
        <w:t xml:space="preserve">: </w:t>
      </w:r>
      <w:hyperlink r:id="rId10" w:history="1">
        <w:r w:rsidR="003B708C" w:rsidRPr="005B320B">
          <w:rPr>
            <w:rStyle w:val="Hyperlink"/>
            <w:rFonts w:cs="Arial"/>
            <w:lang w:val="en-US"/>
          </w:rPr>
          <w:t>admin@ralemacons.co.za</w:t>
        </w:r>
      </w:hyperlink>
      <w:r w:rsidR="00C94F58">
        <w:rPr>
          <w:rFonts w:cs="Arial"/>
          <w:lang w:val="en-US"/>
        </w:rPr>
        <w:t xml:space="preserve"> </w:t>
      </w:r>
      <w:r w:rsidR="006112D3">
        <w:rPr>
          <w:rFonts w:cs="Arial"/>
          <w:lang w:val="en-US"/>
        </w:rPr>
        <w:t xml:space="preserve"> </w:t>
      </w:r>
    </w:p>
    <w:p w14:paraId="01135402" w14:textId="77777777" w:rsidR="0011319C" w:rsidRPr="00AF7183" w:rsidRDefault="0011319C" w:rsidP="0011319C">
      <w:pPr>
        <w:ind w:left="720" w:firstLine="720"/>
        <w:jc w:val="both"/>
        <w:rPr>
          <w:rFonts w:cs="Arial"/>
          <w:u w:val="single"/>
          <w:lang w:val="en-US"/>
        </w:rPr>
      </w:pPr>
    </w:p>
    <w:p w14:paraId="5D8A8194" w14:textId="3656FE2F" w:rsidR="0011319C" w:rsidRPr="00AF7183" w:rsidRDefault="0011319C" w:rsidP="0011319C">
      <w:pPr>
        <w:ind w:firstLine="2268"/>
        <w:jc w:val="both"/>
        <w:rPr>
          <w:rFonts w:cs="Arial"/>
          <w:lang w:val="en-US"/>
        </w:rPr>
      </w:pPr>
      <w:r w:rsidRPr="00AF7183">
        <w:rPr>
          <w:rFonts w:cs="Arial"/>
          <w:lang w:val="en-US"/>
        </w:rPr>
        <w:t xml:space="preserve">Telephone No: </w:t>
      </w:r>
      <w:r w:rsidR="006112D3" w:rsidRPr="006112D3">
        <w:rPr>
          <w:rFonts w:cs="Arial"/>
          <w:lang w:val="en-US"/>
        </w:rPr>
        <w:t>(01</w:t>
      </w:r>
      <w:r w:rsidR="003B708C">
        <w:rPr>
          <w:rFonts w:cs="Arial"/>
          <w:lang w:val="en-US"/>
        </w:rPr>
        <w:t>2</w:t>
      </w:r>
      <w:r w:rsidR="006112D3" w:rsidRPr="006112D3">
        <w:rPr>
          <w:rFonts w:cs="Arial"/>
          <w:lang w:val="en-US"/>
        </w:rPr>
        <w:t xml:space="preserve">) </w:t>
      </w:r>
      <w:r w:rsidR="003B708C">
        <w:rPr>
          <w:rFonts w:cs="Arial"/>
          <w:lang w:val="en-US"/>
        </w:rPr>
        <w:t xml:space="preserve">753 0744 </w:t>
      </w:r>
      <w:r w:rsidRPr="00AF7183">
        <w:rPr>
          <w:rFonts w:cs="Arial"/>
          <w:lang w:val="en-US"/>
        </w:rPr>
        <w:tab/>
        <w:t xml:space="preserve">Fax No: </w:t>
      </w:r>
      <w:r w:rsidR="00C94F58">
        <w:rPr>
          <w:rFonts w:cs="Arial"/>
          <w:lang w:val="en-US"/>
        </w:rPr>
        <w:t xml:space="preserve">(086) </w:t>
      </w:r>
      <w:r w:rsidR="003B708C">
        <w:rPr>
          <w:rFonts w:cs="Arial"/>
          <w:lang w:val="en-US"/>
        </w:rPr>
        <w:t>537 7350</w:t>
      </w:r>
    </w:p>
    <w:p w14:paraId="2599F518" w14:textId="77777777" w:rsidR="006112D3" w:rsidRDefault="006112D3" w:rsidP="0011319C">
      <w:pPr>
        <w:ind w:left="2268" w:hanging="2268"/>
        <w:jc w:val="both"/>
        <w:rPr>
          <w:rFonts w:cs="Arial"/>
          <w:lang w:val="en-US"/>
        </w:rPr>
      </w:pPr>
    </w:p>
    <w:p w14:paraId="1E5C4EFF" w14:textId="77777777" w:rsidR="0011319C" w:rsidRPr="001E0733" w:rsidRDefault="003F2EFA" w:rsidP="0011319C">
      <w:pPr>
        <w:ind w:left="2268" w:hanging="2268"/>
        <w:jc w:val="both"/>
        <w:rPr>
          <w:rFonts w:cs="Arial"/>
          <w:lang w:val="en-US"/>
        </w:rPr>
      </w:pPr>
      <w:r w:rsidRPr="001E0733">
        <w:rPr>
          <w:rFonts w:cs="Arial"/>
          <w:lang w:val="en-US"/>
        </w:rPr>
        <w:t>Clause 3</w:t>
      </w:r>
      <w:r w:rsidR="0011319C" w:rsidRPr="001E0733">
        <w:rPr>
          <w:rFonts w:cs="Arial"/>
          <w:lang w:val="en-US"/>
        </w:rPr>
        <w:t>.</w:t>
      </w:r>
      <w:r w:rsidR="001E0733" w:rsidRPr="001E0733">
        <w:rPr>
          <w:rFonts w:cs="Arial"/>
          <w:lang w:val="en-US"/>
        </w:rPr>
        <w:t>2</w:t>
      </w:r>
      <w:r w:rsidR="0011319C" w:rsidRPr="001E0733">
        <w:rPr>
          <w:rFonts w:cs="Arial"/>
          <w:lang w:val="en-US"/>
        </w:rPr>
        <w:t xml:space="preserve">: </w:t>
      </w:r>
      <w:r w:rsidR="0011319C" w:rsidRPr="001E0733">
        <w:rPr>
          <w:rFonts w:cs="Arial"/>
          <w:lang w:val="en-US"/>
        </w:rPr>
        <w:tab/>
        <w:t xml:space="preserve">The </w:t>
      </w:r>
      <w:r w:rsidR="00374D93" w:rsidRPr="001E0733">
        <w:rPr>
          <w:rFonts w:cs="Arial"/>
          <w:lang w:val="en-US"/>
        </w:rPr>
        <w:t>Employers Agent</w:t>
      </w:r>
      <w:r w:rsidR="0011319C" w:rsidRPr="001E0733">
        <w:rPr>
          <w:rFonts w:cs="Arial"/>
          <w:lang w:val="en-US"/>
        </w:rPr>
        <w:t xml:space="preserve"> is required to obtain the specific approval of the Employer for the following: </w:t>
      </w:r>
    </w:p>
    <w:p w14:paraId="564F45BB" w14:textId="77777777" w:rsidR="0011319C" w:rsidRPr="00213CA8" w:rsidRDefault="0011319C" w:rsidP="0011319C">
      <w:pPr>
        <w:ind w:left="2268" w:hanging="2268"/>
        <w:jc w:val="both"/>
        <w:rPr>
          <w:rFonts w:cs="Arial"/>
          <w:color w:val="FF0000"/>
          <w:lang w:val="en-US"/>
        </w:rPr>
      </w:pPr>
    </w:p>
    <w:p w14:paraId="3A330082" w14:textId="77777777" w:rsidR="003F2EFA" w:rsidRPr="00AF7183" w:rsidRDefault="003F2EFA" w:rsidP="003F2EFA">
      <w:pPr>
        <w:pStyle w:val="ListParagraph"/>
        <w:widowControl/>
        <w:numPr>
          <w:ilvl w:val="0"/>
          <w:numId w:val="20"/>
        </w:numPr>
        <w:spacing w:line="276" w:lineRule="auto"/>
        <w:ind w:left="2268" w:firstLine="0"/>
        <w:jc w:val="both"/>
        <w:rPr>
          <w:rFonts w:cs="Arial"/>
          <w:snapToGrid/>
          <w:lang w:val="en-GB" w:eastAsia="en-GB"/>
        </w:rPr>
      </w:pPr>
      <w:r w:rsidRPr="00AF7183">
        <w:rPr>
          <w:rFonts w:cs="Arial"/>
          <w:snapToGrid/>
          <w:lang w:val="en-GB" w:eastAsia="en-GB"/>
        </w:rPr>
        <w:t xml:space="preserve">Nominating the </w:t>
      </w:r>
      <w:r w:rsidR="00374D93" w:rsidRPr="00AF7183">
        <w:rPr>
          <w:rFonts w:cs="Arial"/>
          <w:snapToGrid/>
          <w:lang w:val="en-GB" w:eastAsia="en-GB"/>
        </w:rPr>
        <w:t>Employers Agent</w:t>
      </w:r>
      <w:r w:rsidRPr="00AF7183">
        <w:rPr>
          <w:rFonts w:cs="Arial"/>
          <w:snapToGrid/>
          <w:lang w:val="en-GB" w:eastAsia="en-GB"/>
        </w:rPr>
        <w:t>’s Representative in terms of Cl 3.</w:t>
      </w:r>
      <w:r w:rsidR="00AF7183" w:rsidRPr="00AF7183">
        <w:rPr>
          <w:rFonts w:cs="Arial"/>
          <w:snapToGrid/>
          <w:lang w:val="en-GB" w:eastAsia="en-GB"/>
        </w:rPr>
        <w:t>3</w:t>
      </w:r>
      <w:r w:rsidRPr="00AF7183">
        <w:rPr>
          <w:rFonts w:cs="Arial"/>
          <w:snapToGrid/>
          <w:lang w:val="en-GB" w:eastAsia="en-GB"/>
        </w:rPr>
        <w:t>.1.</w:t>
      </w:r>
    </w:p>
    <w:p w14:paraId="51A75271" w14:textId="77777777" w:rsidR="003F2EFA" w:rsidRPr="00AF7183" w:rsidRDefault="003F2EFA" w:rsidP="003F2EFA">
      <w:pPr>
        <w:pStyle w:val="ListParagraph"/>
        <w:widowControl/>
        <w:numPr>
          <w:ilvl w:val="0"/>
          <w:numId w:val="20"/>
        </w:numPr>
        <w:spacing w:line="276" w:lineRule="auto"/>
        <w:ind w:left="2268" w:firstLine="0"/>
        <w:jc w:val="both"/>
        <w:rPr>
          <w:rFonts w:cs="Arial"/>
          <w:snapToGrid/>
          <w:lang w:val="en-GB" w:eastAsia="en-GB"/>
        </w:rPr>
      </w:pPr>
      <w:r w:rsidRPr="00AF7183">
        <w:rPr>
          <w:rFonts w:cs="Arial"/>
          <w:snapToGrid/>
          <w:lang w:val="en-GB" w:eastAsia="en-GB"/>
        </w:rPr>
        <w:t xml:space="preserve">Delegation of </w:t>
      </w:r>
      <w:r w:rsidR="00374D93" w:rsidRPr="00AF7183">
        <w:rPr>
          <w:rFonts w:cs="Arial"/>
          <w:snapToGrid/>
          <w:lang w:val="en-GB" w:eastAsia="en-GB"/>
        </w:rPr>
        <w:t>Employers Agent</w:t>
      </w:r>
      <w:r w:rsidRPr="00AF7183">
        <w:rPr>
          <w:rFonts w:cs="Arial"/>
          <w:snapToGrid/>
          <w:lang w:val="en-GB" w:eastAsia="en-GB"/>
        </w:rPr>
        <w:t>’s authority in terms of Cl 3.2.4.</w:t>
      </w:r>
    </w:p>
    <w:p w14:paraId="1B12A360" w14:textId="77777777" w:rsidR="003F2EFA" w:rsidRPr="00AF7183" w:rsidRDefault="003F2EFA" w:rsidP="003F2EFA">
      <w:pPr>
        <w:pStyle w:val="ListParagraph"/>
        <w:widowControl/>
        <w:numPr>
          <w:ilvl w:val="0"/>
          <w:numId w:val="20"/>
        </w:numPr>
        <w:spacing w:line="276" w:lineRule="auto"/>
        <w:ind w:left="2268" w:firstLine="0"/>
        <w:jc w:val="both"/>
        <w:rPr>
          <w:rFonts w:cs="Arial"/>
          <w:snapToGrid/>
          <w:lang w:val="en-GB" w:eastAsia="en-GB"/>
        </w:rPr>
      </w:pPr>
      <w:r w:rsidRPr="00AF7183">
        <w:rPr>
          <w:rFonts w:cs="Arial"/>
          <w:snapToGrid/>
          <w:lang w:val="en-GB" w:eastAsia="en-GB"/>
        </w:rPr>
        <w:t>The issuing of instructions for dealing with fossils and the like in terms of Cl 4.7.1</w:t>
      </w:r>
    </w:p>
    <w:p w14:paraId="35126A0D" w14:textId="77777777" w:rsidR="003F2EFA" w:rsidRPr="00AF7183" w:rsidRDefault="003F2EFA" w:rsidP="003F2EFA">
      <w:pPr>
        <w:pStyle w:val="ListParagraph"/>
        <w:widowControl/>
        <w:numPr>
          <w:ilvl w:val="0"/>
          <w:numId w:val="20"/>
        </w:numPr>
        <w:spacing w:line="276" w:lineRule="auto"/>
        <w:ind w:left="2268" w:firstLine="0"/>
        <w:jc w:val="both"/>
        <w:rPr>
          <w:rFonts w:cs="Arial"/>
          <w:snapToGrid/>
          <w:lang w:val="en-GB" w:eastAsia="en-GB"/>
        </w:rPr>
      </w:pPr>
      <w:r w:rsidRPr="00AF7183">
        <w:rPr>
          <w:rFonts w:cs="Arial"/>
          <w:snapToGrid/>
          <w:lang w:val="en-GB" w:eastAsia="en-GB"/>
        </w:rPr>
        <w:lastRenderedPageBreak/>
        <w:t>The issuing of an instruction to accelerate progress in terms of Cl 5.7.3.</w:t>
      </w:r>
    </w:p>
    <w:p w14:paraId="1E7B35D6" w14:textId="77777777" w:rsidR="003F2EFA" w:rsidRPr="00AF7183" w:rsidRDefault="003F2EFA" w:rsidP="003F2EFA">
      <w:pPr>
        <w:pStyle w:val="ListParagraph"/>
        <w:widowControl/>
        <w:numPr>
          <w:ilvl w:val="0"/>
          <w:numId w:val="20"/>
        </w:numPr>
        <w:spacing w:line="276" w:lineRule="auto"/>
        <w:ind w:left="2268" w:firstLine="0"/>
        <w:jc w:val="both"/>
        <w:rPr>
          <w:rFonts w:cs="Arial"/>
          <w:snapToGrid/>
          <w:lang w:val="en-GB" w:eastAsia="en-GB"/>
        </w:rPr>
      </w:pPr>
      <w:r w:rsidRPr="00AF7183">
        <w:rPr>
          <w:rFonts w:cs="Arial"/>
          <w:snapToGrid/>
          <w:lang w:val="en-GB" w:eastAsia="en-GB"/>
        </w:rPr>
        <w:t>Granting permission to work during non-working times in terms of Cl 5.8.1.</w:t>
      </w:r>
    </w:p>
    <w:p w14:paraId="77CD26A9" w14:textId="77777777" w:rsidR="003F2EFA" w:rsidRPr="00AF7183" w:rsidRDefault="003F2EFA" w:rsidP="003F2EFA">
      <w:pPr>
        <w:pStyle w:val="ListParagraph"/>
        <w:widowControl/>
        <w:numPr>
          <w:ilvl w:val="0"/>
          <w:numId w:val="20"/>
        </w:numPr>
        <w:spacing w:line="276" w:lineRule="auto"/>
        <w:ind w:left="2268" w:firstLine="0"/>
        <w:jc w:val="both"/>
        <w:rPr>
          <w:rFonts w:cs="Arial"/>
          <w:snapToGrid/>
          <w:lang w:val="en-GB" w:eastAsia="en-GB"/>
        </w:rPr>
      </w:pPr>
      <w:r w:rsidRPr="00AF7183">
        <w:rPr>
          <w:rFonts w:cs="Arial"/>
          <w:snapToGrid/>
          <w:lang w:val="en-GB" w:eastAsia="en-GB"/>
        </w:rPr>
        <w:t>The issuing of further drawings or instructions in terms of Cl 5.9.1.</w:t>
      </w:r>
    </w:p>
    <w:p w14:paraId="14510C05" w14:textId="77777777" w:rsidR="003F2EFA" w:rsidRPr="00AF7183" w:rsidRDefault="003F2EFA" w:rsidP="003F2EFA">
      <w:pPr>
        <w:pStyle w:val="ListParagraph"/>
        <w:widowControl/>
        <w:numPr>
          <w:ilvl w:val="0"/>
          <w:numId w:val="20"/>
        </w:numPr>
        <w:spacing w:line="276" w:lineRule="auto"/>
        <w:ind w:left="2268" w:firstLine="0"/>
        <w:jc w:val="both"/>
        <w:rPr>
          <w:rFonts w:cs="Arial"/>
          <w:snapToGrid/>
          <w:lang w:val="en-GB" w:eastAsia="en-GB"/>
        </w:rPr>
      </w:pPr>
      <w:r w:rsidRPr="00AF7183">
        <w:rPr>
          <w:rFonts w:cs="Arial"/>
          <w:snapToGrid/>
          <w:lang w:val="en-GB" w:eastAsia="en-GB"/>
        </w:rPr>
        <w:t>Suspend the progress of the works in terms of Cl 5.11.1.</w:t>
      </w:r>
    </w:p>
    <w:p w14:paraId="0446E194" w14:textId="77777777" w:rsidR="003F2EFA" w:rsidRPr="00AF7183" w:rsidRDefault="003F2EFA" w:rsidP="003F2EFA">
      <w:pPr>
        <w:pStyle w:val="ListParagraph"/>
        <w:widowControl/>
        <w:numPr>
          <w:ilvl w:val="0"/>
          <w:numId w:val="20"/>
        </w:numPr>
        <w:spacing w:line="276" w:lineRule="auto"/>
        <w:ind w:left="2268" w:firstLine="0"/>
        <w:jc w:val="both"/>
        <w:rPr>
          <w:rFonts w:cs="Arial"/>
          <w:snapToGrid/>
          <w:lang w:val="en-GB" w:eastAsia="en-GB"/>
        </w:rPr>
      </w:pPr>
      <w:r w:rsidRPr="00AF7183">
        <w:rPr>
          <w:rFonts w:cs="Arial"/>
          <w:snapToGrid/>
          <w:lang w:val="en-GB" w:eastAsia="en-GB"/>
        </w:rPr>
        <w:t>The reduction of a penalty for delay in terms of Cl 5.13.2.</w:t>
      </w:r>
    </w:p>
    <w:p w14:paraId="2E48A25D" w14:textId="77777777" w:rsidR="003F2EFA" w:rsidRPr="00AF7183" w:rsidRDefault="003F2EFA" w:rsidP="003F2EFA">
      <w:pPr>
        <w:pStyle w:val="ListParagraph"/>
        <w:widowControl/>
        <w:numPr>
          <w:ilvl w:val="0"/>
          <w:numId w:val="20"/>
        </w:numPr>
        <w:spacing w:line="276" w:lineRule="auto"/>
        <w:ind w:left="2268" w:firstLine="0"/>
        <w:jc w:val="both"/>
        <w:rPr>
          <w:rFonts w:cs="Arial"/>
          <w:snapToGrid/>
          <w:lang w:val="en-GB" w:eastAsia="en-GB"/>
        </w:rPr>
      </w:pPr>
      <w:r w:rsidRPr="00AF7183">
        <w:rPr>
          <w:rFonts w:cs="Arial"/>
          <w:snapToGrid/>
          <w:lang w:val="en-GB" w:eastAsia="en-GB"/>
        </w:rPr>
        <w:t>The issuing of a variation order in terms of Cl 6.3.2.</w:t>
      </w:r>
    </w:p>
    <w:p w14:paraId="33899B15" w14:textId="77777777" w:rsidR="003F2EFA" w:rsidRPr="00AF7183" w:rsidRDefault="003F2EFA" w:rsidP="003F2EFA">
      <w:pPr>
        <w:pStyle w:val="ListParagraph"/>
        <w:widowControl/>
        <w:numPr>
          <w:ilvl w:val="0"/>
          <w:numId w:val="20"/>
        </w:numPr>
        <w:spacing w:line="276" w:lineRule="auto"/>
        <w:ind w:left="2268" w:firstLine="0"/>
        <w:jc w:val="both"/>
        <w:rPr>
          <w:rFonts w:cs="Arial"/>
          <w:snapToGrid/>
          <w:lang w:val="en-GB" w:eastAsia="en-GB"/>
        </w:rPr>
      </w:pPr>
      <w:r w:rsidRPr="00AF7183">
        <w:rPr>
          <w:rFonts w:cs="Arial"/>
          <w:snapToGrid/>
          <w:lang w:val="en-GB" w:eastAsia="en-GB"/>
        </w:rPr>
        <w:t xml:space="preserve">Issuing of instructions to carry out work on a </w:t>
      </w:r>
      <w:r w:rsidR="00E67890" w:rsidRPr="00AF7183">
        <w:rPr>
          <w:rFonts w:cs="Arial"/>
          <w:snapToGrid/>
          <w:lang w:val="en-GB" w:eastAsia="en-GB"/>
        </w:rPr>
        <w:t>day work</w:t>
      </w:r>
      <w:r w:rsidRPr="00AF7183">
        <w:rPr>
          <w:rFonts w:cs="Arial"/>
          <w:snapToGrid/>
          <w:lang w:val="en-GB" w:eastAsia="en-GB"/>
        </w:rPr>
        <w:t xml:space="preserve"> basis in terms of Cl 6.4.1.4.</w:t>
      </w:r>
    </w:p>
    <w:p w14:paraId="410F518A" w14:textId="77777777" w:rsidR="003F2EFA" w:rsidRPr="00AF7183" w:rsidRDefault="003F2EFA" w:rsidP="003F2EFA">
      <w:pPr>
        <w:pStyle w:val="ListParagraph"/>
        <w:widowControl/>
        <w:numPr>
          <w:ilvl w:val="0"/>
          <w:numId w:val="20"/>
        </w:numPr>
        <w:spacing w:line="276" w:lineRule="auto"/>
        <w:ind w:left="2835" w:hanging="567"/>
        <w:jc w:val="both"/>
        <w:rPr>
          <w:rFonts w:cs="Arial"/>
          <w:snapToGrid/>
          <w:lang w:val="en-GB" w:eastAsia="en-GB"/>
        </w:rPr>
      </w:pPr>
      <w:r w:rsidRPr="00AF7183">
        <w:rPr>
          <w:rFonts w:cs="Arial"/>
          <w:snapToGrid/>
          <w:lang w:val="en-GB" w:eastAsia="en-GB"/>
        </w:rPr>
        <w:t>The determination of additional or reduced costs arising from changes in legislation in terms of Cl 6.8.4.</w:t>
      </w:r>
    </w:p>
    <w:p w14:paraId="03B7FDF8" w14:textId="77777777" w:rsidR="003F2EFA" w:rsidRPr="00AF7183" w:rsidRDefault="003F2EFA" w:rsidP="003F2EFA">
      <w:pPr>
        <w:pStyle w:val="ListParagraph"/>
        <w:widowControl/>
        <w:numPr>
          <w:ilvl w:val="0"/>
          <w:numId w:val="20"/>
        </w:numPr>
        <w:spacing w:line="276" w:lineRule="auto"/>
        <w:ind w:left="2268" w:firstLine="0"/>
        <w:jc w:val="both"/>
        <w:rPr>
          <w:rFonts w:cs="Arial"/>
          <w:snapToGrid/>
          <w:lang w:val="en-GB" w:eastAsia="en-GB"/>
        </w:rPr>
      </w:pPr>
      <w:r w:rsidRPr="00AF7183">
        <w:rPr>
          <w:rFonts w:cs="Arial"/>
          <w:snapToGrid/>
          <w:lang w:val="en-GB" w:eastAsia="en-GB"/>
        </w:rPr>
        <w:t>The agreeing of the adjustment of the sums for general items in terms of Cl 6.11.</w:t>
      </w:r>
    </w:p>
    <w:p w14:paraId="4496B69C" w14:textId="77777777" w:rsidR="003F2EFA" w:rsidRPr="00AF7183" w:rsidRDefault="003F2EFA" w:rsidP="00E2612E">
      <w:pPr>
        <w:pStyle w:val="ListParagraph"/>
        <w:widowControl/>
        <w:numPr>
          <w:ilvl w:val="0"/>
          <w:numId w:val="20"/>
        </w:numPr>
        <w:spacing w:line="276" w:lineRule="auto"/>
        <w:ind w:left="2835" w:hanging="567"/>
        <w:jc w:val="both"/>
        <w:rPr>
          <w:rFonts w:cs="Arial"/>
          <w:snapToGrid/>
          <w:lang w:val="en-GB" w:eastAsia="en-GB"/>
        </w:rPr>
      </w:pPr>
      <w:r w:rsidRPr="00AF7183">
        <w:rPr>
          <w:rFonts w:cs="Arial"/>
          <w:snapToGrid/>
          <w:lang w:val="en-GB" w:eastAsia="en-GB"/>
        </w:rPr>
        <w:t>Authorizing the Contractor to repair and make good excepted risks in terms of Cl 8.2.2.</w:t>
      </w:r>
      <w:r w:rsidRPr="00AF7183">
        <w:rPr>
          <w:rFonts w:cs="Arial"/>
          <w:snapToGrid/>
          <w:lang w:val="en-GB" w:eastAsia="en-GB"/>
        </w:rPr>
        <w:tab/>
      </w:r>
    </w:p>
    <w:p w14:paraId="64E85C41" w14:textId="77777777" w:rsidR="003F2EFA" w:rsidRPr="00AF7183" w:rsidRDefault="003F2EFA" w:rsidP="003F2EFA">
      <w:pPr>
        <w:pStyle w:val="ListParagraph"/>
        <w:widowControl/>
        <w:numPr>
          <w:ilvl w:val="0"/>
          <w:numId w:val="20"/>
        </w:numPr>
        <w:spacing w:line="276" w:lineRule="auto"/>
        <w:ind w:left="2268" w:firstLine="0"/>
        <w:jc w:val="both"/>
        <w:rPr>
          <w:rFonts w:cs="Arial"/>
          <w:snapToGrid/>
          <w:lang w:val="en-GB" w:eastAsia="en-GB"/>
        </w:rPr>
      </w:pPr>
      <w:r w:rsidRPr="00AF7183">
        <w:rPr>
          <w:rFonts w:cs="Arial"/>
          <w:snapToGrid/>
          <w:lang w:val="en-GB" w:eastAsia="en-GB"/>
        </w:rPr>
        <w:t>The giving of a ruling on a contractor’s claim in terms of Cl 10.1.5.</w:t>
      </w:r>
    </w:p>
    <w:p w14:paraId="412824CC" w14:textId="77777777" w:rsidR="003F2EFA" w:rsidRPr="00AF7183" w:rsidRDefault="003F2EFA" w:rsidP="003F2EFA">
      <w:pPr>
        <w:pStyle w:val="ListParagraph"/>
        <w:widowControl/>
        <w:numPr>
          <w:ilvl w:val="0"/>
          <w:numId w:val="20"/>
        </w:numPr>
        <w:spacing w:line="276" w:lineRule="auto"/>
        <w:ind w:left="2268" w:firstLine="0"/>
        <w:jc w:val="both"/>
        <w:rPr>
          <w:rFonts w:cs="Arial"/>
          <w:snapToGrid/>
          <w:lang w:val="en-GB" w:eastAsia="en-GB"/>
        </w:rPr>
      </w:pPr>
      <w:r w:rsidRPr="00AF7183">
        <w:rPr>
          <w:rFonts w:cs="Arial"/>
          <w:snapToGrid/>
          <w:lang w:val="en-GB" w:eastAsia="en-GB"/>
        </w:rPr>
        <w:t>The agreeing of an extension to the 28 period in terms of Cl 10.1.5.1.</w:t>
      </w:r>
    </w:p>
    <w:p w14:paraId="3C187143" w14:textId="77777777" w:rsidR="003F2EFA" w:rsidRPr="00AF7183" w:rsidRDefault="003F2EFA" w:rsidP="003F2EFA">
      <w:pPr>
        <w:pStyle w:val="ListParagraph"/>
        <w:widowControl/>
        <w:numPr>
          <w:ilvl w:val="0"/>
          <w:numId w:val="20"/>
        </w:numPr>
        <w:spacing w:line="276" w:lineRule="auto"/>
        <w:ind w:left="2268" w:firstLine="0"/>
        <w:jc w:val="both"/>
        <w:rPr>
          <w:rFonts w:cs="Arial"/>
          <w:snapToGrid/>
          <w:lang w:val="en-GB" w:eastAsia="en-GB"/>
        </w:rPr>
      </w:pPr>
      <w:r w:rsidRPr="00AF7183">
        <w:rPr>
          <w:rFonts w:cs="Arial"/>
          <w:snapToGrid/>
          <w:lang w:val="en-GB" w:eastAsia="en-GB"/>
        </w:rPr>
        <w:t>The inclusion of credits in the next payment certificate in terms of Cl 10.1.5.2.</w:t>
      </w:r>
    </w:p>
    <w:p w14:paraId="10BDF84D" w14:textId="77777777" w:rsidR="0011319C" w:rsidRPr="00213CA8" w:rsidRDefault="0011319C" w:rsidP="0011319C">
      <w:pPr>
        <w:ind w:left="2268"/>
        <w:jc w:val="both"/>
        <w:rPr>
          <w:rFonts w:cs="Arial"/>
          <w:color w:val="FF0000"/>
          <w:lang w:val="en-US"/>
        </w:rPr>
      </w:pPr>
    </w:p>
    <w:p w14:paraId="62EB5718" w14:textId="77777777" w:rsidR="0011319C" w:rsidRPr="00213CA8" w:rsidRDefault="0011319C" w:rsidP="0011319C">
      <w:pPr>
        <w:ind w:left="3119" w:hanging="3119"/>
        <w:jc w:val="both"/>
        <w:rPr>
          <w:rFonts w:cs="Arial"/>
          <w:color w:val="FF0000"/>
          <w:lang w:val="en-US"/>
        </w:rPr>
      </w:pPr>
    </w:p>
    <w:p w14:paraId="79792B9A" w14:textId="77777777" w:rsidR="0011319C" w:rsidRPr="001E0733" w:rsidRDefault="0011319C" w:rsidP="0011319C">
      <w:pPr>
        <w:ind w:left="2268" w:hanging="2268"/>
        <w:jc w:val="both"/>
        <w:rPr>
          <w:lang w:val="en-US"/>
        </w:rPr>
      </w:pPr>
      <w:r w:rsidRPr="001E0733">
        <w:rPr>
          <w:rFonts w:cs="Arial"/>
          <w:lang w:val="en-US"/>
        </w:rPr>
        <w:t xml:space="preserve">Clause </w:t>
      </w:r>
      <w:r w:rsidR="00E2612E" w:rsidRPr="001E0733">
        <w:rPr>
          <w:rFonts w:cs="Arial"/>
          <w:lang w:val="en-US"/>
        </w:rPr>
        <w:t>6.2</w:t>
      </w:r>
      <w:r w:rsidRPr="001E0733">
        <w:rPr>
          <w:rFonts w:cs="Arial"/>
          <w:lang w:val="en-US"/>
        </w:rPr>
        <w:t>:</w:t>
      </w:r>
      <w:r w:rsidRPr="001E0733">
        <w:rPr>
          <w:rFonts w:cs="Arial"/>
          <w:lang w:val="en-US"/>
        </w:rPr>
        <w:tab/>
      </w:r>
      <w:r w:rsidRPr="001E0733">
        <w:rPr>
          <w:lang w:val="en-US"/>
        </w:rPr>
        <w:t xml:space="preserve">The Guarantee shall be delivered within 14 days after receival of the </w:t>
      </w:r>
      <w:r w:rsidR="00DC397C">
        <w:rPr>
          <w:lang w:val="en-US"/>
        </w:rPr>
        <w:t>a</w:t>
      </w:r>
      <w:r w:rsidRPr="001E0733">
        <w:rPr>
          <w:lang w:val="en-US"/>
        </w:rPr>
        <w:t>cceptance document from the Employer.</w:t>
      </w:r>
    </w:p>
    <w:p w14:paraId="388AA4C3" w14:textId="77777777" w:rsidR="0011319C" w:rsidRPr="001E0733" w:rsidRDefault="0011319C" w:rsidP="0011319C">
      <w:pPr>
        <w:ind w:left="2268" w:hanging="2268"/>
        <w:jc w:val="both"/>
        <w:rPr>
          <w:rFonts w:cs="Arial"/>
          <w:lang w:val="en-US"/>
        </w:rPr>
      </w:pPr>
    </w:p>
    <w:p w14:paraId="39DFA362" w14:textId="77777777" w:rsidR="0011319C" w:rsidRPr="001E0733" w:rsidRDefault="0011319C" w:rsidP="0011319C">
      <w:pPr>
        <w:ind w:left="2268" w:hanging="2268"/>
        <w:jc w:val="both"/>
        <w:rPr>
          <w:rFonts w:cs="Arial"/>
          <w:spacing w:val="-2"/>
          <w:lang w:val="en-US"/>
        </w:rPr>
      </w:pPr>
      <w:r w:rsidRPr="001E0733">
        <w:rPr>
          <w:rFonts w:cs="Arial"/>
          <w:lang w:val="en-US"/>
        </w:rPr>
        <w:t xml:space="preserve">Clause </w:t>
      </w:r>
      <w:r w:rsidR="00E2612E" w:rsidRPr="001E0733">
        <w:rPr>
          <w:rFonts w:cs="Arial"/>
          <w:lang w:val="en-US"/>
        </w:rPr>
        <w:t>6.2</w:t>
      </w:r>
      <w:r w:rsidRPr="001E0733">
        <w:rPr>
          <w:rFonts w:cs="Arial"/>
          <w:lang w:val="en-US"/>
        </w:rPr>
        <w:t>:</w:t>
      </w:r>
      <w:r w:rsidRPr="001E0733">
        <w:rPr>
          <w:rFonts w:cs="Arial"/>
          <w:lang w:val="en-US"/>
        </w:rPr>
        <w:tab/>
      </w:r>
      <w:r w:rsidR="004C353E" w:rsidRPr="001E0733">
        <w:rPr>
          <w:rFonts w:cs="Arial"/>
          <w:lang w:val="en-US"/>
        </w:rPr>
        <w:t xml:space="preserve">The Liability of the Guarantee shall be for </w:t>
      </w:r>
      <w:r w:rsidR="00EA2ACD" w:rsidRPr="001E0733">
        <w:rPr>
          <w:rFonts w:cs="Arial"/>
          <w:spacing w:val="-2"/>
          <w:lang w:val="en-US"/>
        </w:rPr>
        <w:t>10</w:t>
      </w:r>
      <w:r w:rsidR="004C353E" w:rsidRPr="001E0733">
        <w:rPr>
          <w:rFonts w:cs="Arial"/>
          <w:spacing w:val="-2"/>
          <w:lang w:val="en-US"/>
        </w:rPr>
        <w:t xml:space="preserve">% of the Accepted </w:t>
      </w:r>
      <w:r w:rsidR="009C0F69" w:rsidRPr="001E0733">
        <w:rPr>
          <w:rFonts w:cs="Arial"/>
          <w:spacing w:val="-2"/>
          <w:lang w:val="en-US"/>
        </w:rPr>
        <w:t>Bid</w:t>
      </w:r>
      <w:r w:rsidR="004C353E" w:rsidRPr="001E0733">
        <w:rPr>
          <w:rFonts w:cs="Arial"/>
          <w:spacing w:val="-2"/>
          <w:lang w:val="en-US"/>
        </w:rPr>
        <w:t xml:space="preserve"> Sum. </w:t>
      </w:r>
    </w:p>
    <w:p w14:paraId="538BB892" w14:textId="77777777" w:rsidR="0011319C" w:rsidRPr="00213CA8" w:rsidRDefault="0011319C" w:rsidP="0011319C">
      <w:pPr>
        <w:jc w:val="both"/>
        <w:rPr>
          <w:rFonts w:cs="Arial"/>
          <w:color w:val="FF0000"/>
          <w:spacing w:val="-2"/>
          <w:lang w:val="en-US"/>
        </w:rPr>
      </w:pPr>
    </w:p>
    <w:p w14:paraId="3234AE4E" w14:textId="77777777" w:rsidR="0011319C" w:rsidRPr="001E0733" w:rsidRDefault="0011319C" w:rsidP="0011319C">
      <w:pPr>
        <w:ind w:left="2268" w:hanging="2268"/>
        <w:jc w:val="both"/>
        <w:rPr>
          <w:rFonts w:cs="Arial"/>
          <w:spacing w:val="-2"/>
          <w:lang w:val="en-US"/>
        </w:rPr>
      </w:pPr>
      <w:r w:rsidRPr="001E0733">
        <w:rPr>
          <w:rFonts w:cs="Arial"/>
          <w:spacing w:val="-2"/>
          <w:lang w:val="en-US"/>
        </w:rPr>
        <w:t xml:space="preserve">Clause </w:t>
      </w:r>
      <w:r w:rsidR="00E2612E" w:rsidRPr="001E0733">
        <w:rPr>
          <w:rFonts w:cs="Arial"/>
          <w:spacing w:val="-2"/>
          <w:lang w:val="en-US"/>
        </w:rPr>
        <w:t>5.3</w:t>
      </w:r>
      <w:r w:rsidRPr="001E0733">
        <w:rPr>
          <w:rFonts w:cs="Arial"/>
          <w:spacing w:val="-2"/>
          <w:lang w:val="en-US"/>
        </w:rPr>
        <w:t>:</w:t>
      </w:r>
      <w:r w:rsidRPr="001E0733">
        <w:rPr>
          <w:rFonts w:cs="Arial"/>
          <w:spacing w:val="-2"/>
          <w:lang w:val="en-US"/>
        </w:rPr>
        <w:tab/>
        <w:t xml:space="preserve">The contractor shall commence executing the work within </w:t>
      </w:r>
      <w:r w:rsidR="00E2612E" w:rsidRPr="001E0733">
        <w:rPr>
          <w:rFonts w:cs="Arial"/>
          <w:spacing w:val="-2"/>
          <w:lang w:val="en-US"/>
        </w:rPr>
        <w:t>14</w:t>
      </w:r>
      <w:r w:rsidRPr="001E0733">
        <w:rPr>
          <w:rFonts w:cs="Arial"/>
          <w:spacing w:val="-2"/>
          <w:lang w:val="en-US"/>
        </w:rPr>
        <w:t xml:space="preserve"> days of the </w:t>
      </w:r>
      <w:r w:rsidR="00DC397C">
        <w:rPr>
          <w:rFonts w:cs="Arial"/>
          <w:spacing w:val="-2"/>
          <w:lang w:val="en-US"/>
        </w:rPr>
        <w:t>c</w:t>
      </w:r>
      <w:r w:rsidRPr="001E0733">
        <w:rPr>
          <w:rFonts w:cs="Arial"/>
          <w:spacing w:val="-2"/>
          <w:lang w:val="en-US"/>
        </w:rPr>
        <w:t>ommencement date.</w:t>
      </w:r>
    </w:p>
    <w:p w14:paraId="2A0FA414" w14:textId="77777777" w:rsidR="00EA2ACD" w:rsidRPr="001E0733" w:rsidRDefault="00EA2ACD" w:rsidP="0011319C">
      <w:pPr>
        <w:ind w:left="2268" w:hanging="2268"/>
        <w:jc w:val="both"/>
        <w:rPr>
          <w:rFonts w:cs="Arial"/>
          <w:spacing w:val="-2"/>
          <w:lang w:val="en-US"/>
        </w:rPr>
      </w:pPr>
    </w:p>
    <w:p w14:paraId="35166085" w14:textId="77777777" w:rsidR="0011319C" w:rsidRPr="001E0733" w:rsidRDefault="0011319C" w:rsidP="0011319C">
      <w:pPr>
        <w:ind w:left="2268" w:hanging="2268"/>
        <w:jc w:val="both"/>
        <w:rPr>
          <w:rFonts w:cs="Arial"/>
          <w:spacing w:val="-2"/>
          <w:lang w:val="en-US"/>
        </w:rPr>
      </w:pPr>
      <w:r w:rsidRPr="001E0733">
        <w:rPr>
          <w:rFonts w:cs="Arial"/>
          <w:spacing w:val="-2"/>
          <w:lang w:val="en-US"/>
        </w:rPr>
        <w:t xml:space="preserve">Clause </w:t>
      </w:r>
      <w:r w:rsidR="00E2612E" w:rsidRPr="001E0733">
        <w:rPr>
          <w:rFonts w:cs="Arial"/>
          <w:spacing w:val="-2"/>
          <w:lang w:val="en-US"/>
        </w:rPr>
        <w:t>5.6.1 &amp; 5.6.2</w:t>
      </w:r>
      <w:r w:rsidRPr="001E0733">
        <w:rPr>
          <w:rFonts w:cs="Arial"/>
          <w:spacing w:val="-2"/>
          <w:lang w:val="en-US"/>
        </w:rPr>
        <w:t>:</w:t>
      </w:r>
      <w:r w:rsidRPr="001E0733">
        <w:rPr>
          <w:rFonts w:cs="Arial"/>
          <w:spacing w:val="-2"/>
          <w:lang w:val="en-US"/>
        </w:rPr>
        <w:tab/>
      </w:r>
      <w:r w:rsidR="00E2612E" w:rsidRPr="001E0733">
        <w:rPr>
          <w:rFonts w:cs="Arial"/>
          <w:spacing w:val="-2"/>
          <w:lang w:val="en-US"/>
        </w:rPr>
        <w:t xml:space="preserve">The Contractor shall deliver to the </w:t>
      </w:r>
      <w:r w:rsidR="00374D93" w:rsidRPr="001E0733">
        <w:rPr>
          <w:rFonts w:cs="Arial"/>
          <w:spacing w:val="-2"/>
          <w:lang w:val="en-US"/>
        </w:rPr>
        <w:t>Employers Agent</w:t>
      </w:r>
      <w:r w:rsidR="00E2612E" w:rsidRPr="001E0733">
        <w:rPr>
          <w:rFonts w:cs="Arial"/>
          <w:spacing w:val="-2"/>
          <w:lang w:val="en-US"/>
        </w:rPr>
        <w:t>, within 14 days calculated from the Commencement Date, a realistic programme in terms of Clause 5.6.1 and supporting documents in terms of Clause 5.6.2</w:t>
      </w:r>
      <w:r w:rsidRPr="001E0733">
        <w:rPr>
          <w:rFonts w:cs="Arial"/>
          <w:spacing w:val="-2"/>
          <w:lang w:val="en-US"/>
        </w:rPr>
        <w:t>.</w:t>
      </w:r>
    </w:p>
    <w:p w14:paraId="36818C35" w14:textId="77777777" w:rsidR="00E2612E" w:rsidRPr="001E0733" w:rsidRDefault="00E2612E" w:rsidP="0011319C">
      <w:pPr>
        <w:ind w:left="2268" w:hanging="2268"/>
        <w:jc w:val="both"/>
        <w:rPr>
          <w:rFonts w:cs="Arial"/>
          <w:spacing w:val="-2"/>
          <w:lang w:val="en-US"/>
        </w:rPr>
      </w:pPr>
    </w:p>
    <w:p w14:paraId="22ECA872" w14:textId="77777777" w:rsidR="0011319C" w:rsidRPr="001E0733" w:rsidRDefault="0011319C" w:rsidP="0011319C">
      <w:pPr>
        <w:ind w:left="2268" w:hanging="2268"/>
        <w:jc w:val="both"/>
        <w:rPr>
          <w:rFonts w:cs="Arial"/>
          <w:spacing w:val="-2"/>
          <w:lang w:val="en-US"/>
        </w:rPr>
      </w:pPr>
      <w:r w:rsidRPr="001E0733">
        <w:rPr>
          <w:rFonts w:cs="Arial"/>
          <w:spacing w:val="-2"/>
          <w:lang w:val="en-US"/>
        </w:rPr>
        <w:t xml:space="preserve">Clause </w:t>
      </w:r>
      <w:r w:rsidR="00E2612E" w:rsidRPr="001E0733">
        <w:rPr>
          <w:rFonts w:cs="Arial"/>
          <w:spacing w:val="-2"/>
          <w:lang w:val="en-US"/>
        </w:rPr>
        <w:t>8.6.1.1.3</w:t>
      </w:r>
      <w:r w:rsidRPr="001E0733">
        <w:rPr>
          <w:rFonts w:cs="Arial"/>
          <w:spacing w:val="-2"/>
          <w:lang w:val="en-US"/>
        </w:rPr>
        <w:t>:</w:t>
      </w:r>
      <w:r w:rsidRPr="001E0733">
        <w:rPr>
          <w:rFonts w:cs="Arial"/>
          <w:spacing w:val="-2"/>
          <w:lang w:val="en-US"/>
        </w:rPr>
        <w:tab/>
        <w:t xml:space="preserve">The amount to cover professional fees for repairing damage and loss to be included in the insurance sum is </w:t>
      </w:r>
      <w:r w:rsidR="00E2612E" w:rsidRPr="001E0733">
        <w:rPr>
          <w:rFonts w:cs="Arial"/>
          <w:b/>
          <w:spacing w:val="-2"/>
          <w:u w:val="single"/>
          <w:lang w:val="en-US"/>
        </w:rPr>
        <w:t>NIL</w:t>
      </w:r>
      <w:r w:rsidRPr="001E0733">
        <w:rPr>
          <w:rFonts w:cs="Arial"/>
          <w:spacing w:val="-2"/>
          <w:lang w:val="en-US"/>
        </w:rPr>
        <w:t xml:space="preserve"> </w:t>
      </w:r>
    </w:p>
    <w:p w14:paraId="6C06D30F" w14:textId="77777777" w:rsidR="0011319C" w:rsidRPr="001E0733" w:rsidRDefault="0011319C" w:rsidP="0011319C">
      <w:pPr>
        <w:ind w:left="2268" w:hanging="2268"/>
        <w:jc w:val="both"/>
        <w:rPr>
          <w:rFonts w:cs="Arial"/>
          <w:spacing w:val="-2"/>
          <w:lang w:val="en-US"/>
        </w:rPr>
      </w:pPr>
    </w:p>
    <w:p w14:paraId="5CDBE8C0" w14:textId="77777777" w:rsidR="0011319C" w:rsidRPr="001E0733" w:rsidRDefault="0011319C" w:rsidP="0011319C">
      <w:pPr>
        <w:ind w:left="2268" w:hanging="2268"/>
        <w:jc w:val="both"/>
        <w:rPr>
          <w:rFonts w:cs="Arial"/>
          <w:spacing w:val="-2"/>
          <w:lang w:val="en-US"/>
        </w:rPr>
      </w:pPr>
      <w:r w:rsidRPr="001E0733">
        <w:rPr>
          <w:rFonts w:cs="Arial"/>
          <w:spacing w:val="-2"/>
          <w:lang w:val="en-US"/>
        </w:rPr>
        <w:t xml:space="preserve">Clause </w:t>
      </w:r>
      <w:r w:rsidR="00E2612E" w:rsidRPr="001E0733">
        <w:rPr>
          <w:rFonts w:cs="Arial"/>
          <w:spacing w:val="-2"/>
          <w:lang w:val="en-US"/>
        </w:rPr>
        <w:t>8.6.1.2</w:t>
      </w:r>
      <w:r w:rsidRPr="001E0733">
        <w:rPr>
          <w:rFonts w:cs="Arial"/>
          <w:spacing w:val="-2"/>
          <w:lang w:val="en-US"/>
        </w:rPr>
        <w:t>:</w:t>
      </w:r>
      <w:r w:rsidRPr="001E0733">
        <w:rPr>
          <w:rFonts w:cs="Arial"/>
          <w:spacing w:val="-2"/>
          <w:lang w:val="en-US"/>
        </w:rPr>
        <w:tab/>
        <w:t>Special risk insurance issued by SASRIA is required.</w:t>
      </w:r>
    </w:p>
    <w:p w14:paraId="7B7CE2CA" w14:textId="77777777" w:rsidR="0011319C" w:rsidRPr="001E0733" w:rsidRDefault="0011319C" w:rsidP="0011319C">
      <w:pPr>
        <w:jc w:val="both"/>
        <w:rPr>
          <w:rFonts w:cs="Arial"/>
          <w:spacing w:val="-2"/>
          <w:lang w:val="en-US"/>
        </w:rPr>
      </w:pPr>
    </w:p>
    <w:p w14:paraId="011565CF" w14:textId="77777777" w:rsidR="0011319C" w:rsidRPr="001E0733" w:rsidRDefault="0011319C" w:rsidP="0011319C">
      <w:pPr>
        <w:ind w:left="2268" w:hanging="2268"/>
        <w:jc w:val="both"/>
        <w:rPr>
          <w:rFonts w:cs="Arial"/>
          <w:spacing w:val="-2"/>
          <w:lang w:val="en-US"/>
        </w:rPr>
      </w:pPr>
      <w:r w:rsidRPr="001E0733">
        <w:rPr>
          <w:rFonts w:cs="Arial"/>
          <w:spacing w:val="-2"/>
          <w:lang w:val="en-US"/>
        </w:rPr>
        <w:t xml:space="preserve">Clause </w:t>
      </w:r>
      <w:r w:rsidR="00E2612E" w:rsidRPr="001E0733">
        <w:rPr>
          <w:rFonts w:cs="Arial"/>
          <w:spacing w:val="-2"/>
          <w:lang w:val="en-US"/>
        </w:rPr>
        <w:t>8.6.1.3</w:t>
      </w:r>
      <w:r w:rsidRPr="001E0733">
        <w:rPr>
          <w:rFonts w:cs="Arial"/>
          <w:spacing w:val="-2"/>
          <w:lang w:val="en-US"/>
        </w:rPr>
        <w:t>:</w:t>
      </w:r>
      <w:r w:rsidRPr="001E0733">
        <w:rPr>
          <w:rFonts w:cs="Arial"/>
          <w:spacing w:val="-2"/>
          <w:lang w:val="en-US"/>
        </w:rPr>
        <w:tab/>
      </w:r>
      <w:r w:rsidR="00E2612E" w:rsidRPr="001E0733">
        <w:rPr>
          <w:rFonts w:cs="Arial"/>
          <w:spacing w:val="-2"/>
          <w:lang w:val="en-US"/>
        </w:rPr>
        <w:t>The limit of indemnity for liability insurance required should not be less than the contract amount.</w:t>
      </w:r>
    </w:p>
    <w:p w14:paraId="2CEF6495" w14:textId="77777777" w:rsidR="0011319C" w:rsidRPr="001E0733" w:rsidRDefault="0011319C" w:rsidP="0011319C">
      <w:pPr>
        <w:jc w:val="both"/>
        <w:rPr>
          <w:rFonts w:cs="Arial"/>
          <w:spacing w:val="-2"/>
          <w:lang w:val="en-US"/>
        </w:rPr>
      </w:pPr>
    </w:p>
    <w:p w14:paraId="76F26C50" w14:textId="77777777" w:rsidR="0011319C" w:rsidRPr="001E0733" w:rsidRDefault="0011319C" w:rsidP="0011319C">
      <w:pPr>
        <w:ind w:left="2268" w:hanging="2268"/>
        <w:jc w:val="both"/>
        <w:rPr>
          <w:rFonts w:cs="Arial"/>
          <w:spacing w:val="-2"/>
          <w:lang w:val="en-US"/>
        </w:rPr>
      </w:pPr>
      <w:r w:rsidRPr="001E0733">
        <w:rPr>
          <w:rFonts w:cs="Arial"/>
          <w:spacing w:val="-2"/>
          <w:lang w:val="en-US"/>
        </w:rPr>
        <w:t xml:space="preserve">Clause </w:t>
      </w:r>
      <w:r w:rsidR="00F10B94" w:rsidRPr="001E0733">
        <w:rPr>
          <w:rFonts w:cs="Arial"/>
          <w:spacing w:val="-2"/>
          <w:lang w:val="en-US"/>
        </w:rPr>
        <w:t>5.13.1</w:t>
      </w:r>
      <w:r w:rsidRPr="001E0733">
        <w:rPr>
          <w:rFonts w:cs="Arial"/>
          <w:spacing w:val="-2"/>
          <w:lang w:val="en-US"/>
        </w:rPr>
        <w:t>:</w:t>
      </w:r>
      <w:r w:rsidRPr="001E0733">
        <w:rPr>
          <w:rFonts w:cs="Arial"/>
          <w:spacing w:val="-2"/>
          <w:lang w:val="en-US"/>
        </w:rPr>
        <w:tab/>
        <w:t xml:space="preserve">The penalty for failing to complete the works is 0.05 % of the </w:t>
      </w:r>
      <w:r w:rsidR="00DC397C">
        <w:rPr>
          <w:rFonts w:cs="Arial"/>
          <w:spacing w:val="-2"/>
          <w:lang w:val="en-US"/>
        </w:rPr>
        <w:t>t</w:t>
      </w:r>
      <w:r w:rsidRPr="001E0733">
        <w:rPr>
          <w:rFonts w:cs="Arial"/>
          <w:spacing w:val="-2"/>
          <w:lang w:val="en-US"/>
        </w:rPr>
        <w:t xml:space="preserve">otal </w:t>
      </w:r>
      <w:r w:rsidR="00DC397C">
        <w:rPr>
          <w:rFonts w:cs="Arial"/>
          <w:spacing w:val="-2"/>
          <w:lang w:val="en-US"/>
        </w:rPr>
        <w:t>b</w:t>
      </w:r>
      <w:r w:rsidR="009C0F69" w:rsidRPr="001E0733">
        <w:rPr>
          <w:rFonts w:cs="Arial"/>
          <w:spacing w:val="-2"/>
          <w:lang w:val="en-US"/>
        </w:rPr>
        <w:t>id</w:t>
      </w:r>
      <w:r w:rsidR="00DC397C">
        <w:rPr>
          <w:rFonts w:cs="Arial"/>
          <w:spacing w:val="-2"/>
          <w:lang w:val="en-US"/>
        </w:rPr>
        <w:t xml:space="preserve"> s</w:t>
      </w:r>
      <w:r w:rsidRPr="001E0733">
        <w:rPr>
          <w:rFonts w:cs="Arial"/>
          <w:spacing w:val="-2"/>
          <w:lang w:val="en-US"/>
        </w:rPr>
        <w:t xml:space="preserve">um per </w:t>
      </w:r>
      <w:r w:rsidR="00DC397C">
        <w:rPr>
          <w:rFonts w:cs="Arial"/>
          <w:spacing w:val="-2"/>
          <w:lang w:val="en-US"/>
        </w:rPr>
        <w:t>c</w:t>
      </w:r>
      <w:r w:rsidRPr="001E0733">
        <w:rPr>
          <w:rFonts w:cs="Arial"/>
          <w:spacing w:val="-2"/>
          <w:lang w:val="en-US"/>
        </w:rPr>
        <w:t xml:space="preserve">alendar </w:t>
      </w:r>
      <w:r w:rsidR="00DC397C">
        <w:rPr>
          <w:rFonts w:cs="Arial"/>
          <w:spacing w:val="-2"/>
          <w:lang w:val="en-US"/>
        </w:rPr>
        <w:t>d</w:t>
      </w:r>
      <w:r w:rsidRPr="001E0733">
        <w:rPr>
          <w:rFonts w:cs="Arial"/>
          <w:spacing w:val="-2"/>
          <w:lang w:val="en-US"/>
        </w:rPr>
        <w:t>ay</w:t>
      </w:r>
    </w:p>
    <w:p w14:paraId="4D3229A4" w14:textId="77777777" w:rsidR="0011319C" w:rsidRPr="001E0733" w:rsidRDefault="0011319C" w:rsidP="0011319C">
      <w:pPr>
        <w:jc w:val="both"/>
        <w:rPr>
          <w:rFonts w:cs="Arial"/>
          <w:spacing w:val="-2"/>
          <w:lang w:val="en-US"/>
        </w:rPr>
      </w:pPr>
    </w:p>
    <w:p w14:paraId="18746274" w14:textId="77777777" w:rsidR="0011319C" w:rsidRPr="001E0733" w:rsidRDefault="0011319C" w:rsidP="0011319C">
      <w:pPr>
        <w:ind w:left="2268" w:hanging="2268"/>
        <w:rPr>
          <w:rFonts w:cs="Arial"/>
          <w:spacing w:val="-2"/>
          <w:lang w:val="en-US"/>
        </w:rPr>
      </w:pPr>
      <w:r w:rsidRPr="001E0733">
        <w:rPr>
          <w:rFonts w:cs="Arial"/>
          <w:spacing w:val="-2"/>
          <w:lang w:val="en-US"/>
        </w:rPr>
        <w:t xml:space="preserve">Clause </w:t>
      </w:r>
      <w:r w:rsidR="00F10B94" w:rsidRPr="001E0733">
        <w:rPr>
          <w:rFonts w:cs="Arial"/>
          <w:spacing w:val="-2"/>
          <w:lang w:val="en-US"/>
        </w:rPr>
        <w:t>6.8.2</w:t>
      </w:r>
      <w:r w:rsidRPr="001E0733">
        <w:rPr>
          <w:rFonts w:cs="Arial"/>
          <w:spacing w:val="-2"/>
          <w:lang w:val="en-US"/>
        </w:rPr>
        <w:t>:</w:t>
      </w:r>
      <w:r w:rsidRPr="001E0733">
        <w:rPr>
          <w:rFonts w:cs="Arial"/>
          <w:spacing w:val="-2"/>
          <w:lang w:val="en-US"/>
        </w:rPr>
        <w:tab/>
        <w:t>The value of the certificates</w:t>
      </w:r>
      <w:r w:rsidR="00D41D10">
        <w:rPr>
          <w:rFonts w:cs="Arial"/>
          <w:spacing w:val="-2"/>
          <w:lang w:val="en-US"/>
        </w:rPr>
        <w:t xml:space="preserve"> for phase </w:t>
      </w:r>
      <w:r w:rsidR="00036922">
        <w:rPr>
          <w:rFonts w:cs="Arial"/>
          <w:spacing w:val="-2"/>
          <w:lang w:val="en-US"/>
        </w:rPr>
        <w:t>2</w:t>
      </w:r>
      <w:r w:rsidRPr="001E0733">
        <w:rPr>
          <w:rFonts w:cs="Arial"/>
          <w:spacing w:val="-2"/>
          <w:lang w:val="en-US"/>
        </w:rPr>
        <w:t xml:space="preserve"> issued shall be adjusted in accordance with the Contract Price Adjustment Schedule with the following values:</w:t>
      </w:r>
    </w:p>
    <w:p w14:paraId="43F1C8DE" w14:textId="77777777" w:rsidR="0011319C" w:rsidRPr="001E0733" w:rsidRDefault="0011319C" w:rsidP="0011319C">
      <w:pPr>
        <w:ind w:left="2268" w:hanging="2268"/>
        <w:rPr>
          <w:rFonts w:cs="Arial"/>
          <w:spacing w:val="-2"/>
          <w:lang w:val="en-US"/>
        </w:rPr>
      </w:pPr>
    </w:p>
    <w:p w14:paraId="2DB3C67D" w14:textId="77777777" w:rsidR="0011319C" w:rsidRPr="001E0733" w:rsidRDefault="0011319C" w:rsidP="0011319C">
      <w:pPr>
        <w:ind w:left="2268"/>
        <w:rPr>
          <w:spacing w:val="-2"/>
          <w:lang w:val="en-US"/>
        </w:rPr>
      </w:pPr>
      <w:r w:rsidRPr="001E0733">
        <w:rPr>
          <w:spacing w:val="-2"/>
          <w:lang w:val="en-US"/>
        </w:rPr>
        <w:t>Contract Price Adjustment Factor = (1 – x)</w:t>
      </w:r>
      <w:r w:rsidR="00094AD0" w:rsidRPr="00094AD0">
        <w:rPr>
          <w:noProof/>
          <w:snapToGrid/>
          <w:position w:val="-26"/>
          <w:lang w:val="en-US"/>
        </w:rPr>
        <w:object w:dxaOrig="2520" w:dyaOrig="620" w14:anchorId="23A9A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4pt;height:31.8pt;mso-width-percent:0;mso-height-percent:0;mso-width-percent:0;mso-height-percent:0" o:ole="" fillcolor="window">
            <v:imagedata r:id="rId11" o:title=""/>
          </v:shape>
          <o:OLEObject Type="Embed" ProgID="Equation.3" ShapeID="_x0000_i1025" DrawAspect="Content" ObjectID="_1684072222" r:id="rId12"/>
        </w:object>
      </w:r>
      <w:r w:rsidRPr="001E0733">
        <w:rPr>
          <w:lang w:val="en-US"/>
        </w:rPr>
        <w:t xml:space="preserve"> </w:t>
      </w:r>
      <w:r w:rsidRPr="001E0733">
        <w:rPr>
          <w:spacing w:val="-2"/>
          <w:lang w:val="en-US"/>
        </w:rPr>
        <w:t>rounded off to the fourth decimal place.</w:t>
      </w:r>
    </w:p>
    <w:p w14:paraId="64D27B14" w14:textId="77777777" w:rsidR="0011319C" w:rsidRPr="001E0733" w:rsidRDefault="0011319C" w:rsidP="0011319C">
      <w:pPr>
        <w:suppressAutoHyphens/>
        <w:ind w:left="2268"/>
        <w:jc w:val="both"/>
        <w:rPr>
          <w:spacing w:val="-2"/>
          <w:lang w:val="en-US"/>
        </w:rPr>
      </w:pPr>
    </w:p>
    <w:p w14:paraId="79C8AE04" w14:textId="77777777" w:rsidR="0011319C" w:rsidRPr="001E0733" w:rsidRDefault="0011319C" w:rsidP="0011319C">
      <w:pPr>
        <w:suppressAutoHyphens/>
        <w:ind w:left="2268" w:hanging="2268"/>
        <w:jc w:val="both"/>
        <w:rPr>
          <w:spacing w:val="-2"/>
          <w:lang w:val="en-US"/>
        </w:rPr>
      </w:pPr>
      <w:r w:rsidRPr="001E0733">
        <w:rPr>
          <w:rFonts w:cs="Arial"/>
          <w:spacing w:val="-2"/>
          <w:lang w:val="en-US"/>
        </w:rPr>
        <w:tab/>
      </w:r>
      <w:r w:rsidRPr="001E0733">
        <w:rPr>
          <w:spacing w:val="-2"/>
          <w:lang w:val="en-US"/>
        </w:rPr>
        <w:t xml:space="preserve">Coefficients for calculating Contract </w:t>
      </w:r>
      <w:r w:rsidR="00DC397C" w:rsidRPr="001E0733">
        <w:rPr>
          <w:spacing w:val="-2"/>
          <w:lang w:val="en-US"/>
        </w:rPr>
        <w:t>Price</w:t>
      </w:r>
      <w:r w:rsidRPr="001E0733">
        <w:rPr>
          <w:spacing w:val="-2"/>
          <w:lang w:val="en-US"/>
        </w:rPr>
        <w:t xml:space="preserve"> Adjustment Factor shall be: </w:t>
      </w:r>
    </w:p>
    <w:p w14:paraId="22C8C40B" w14:textId="77777777" w:rsidR="0011319C" w:rsidRPr="001E0733" w:rsidRDefault="0011319C" w:rsidP="0011319C">
      <w:pPr>
        <w:suppressAutoHyphens/>
        <w:ind w:left="2268"/>
        <w:jc w:val="both"/>
        <w:rPr>
          <w:spacing w:val="-2"/>
          <w:lang w:val="en-US"/>
        </w:rPr>
      </w:pPr>
      <w:r w:rsidRPr="001E0733">
        <w:rPr>
          <w:spacing w:val="-2"/>
          <w:lang w:val="en-US"/>
        </w:rPr>
        <w:t>Value of x is 0.10</w:t>
      </w:r>
    </w:p>
    <w:p w14:paraId="0B15A5C1" w14:textId="77777777" w:rsidR="0011319C" w:rsidRPr="001E0733" w:rsidRDefault="0011319C" w:rsidP="0011319C">
      <w:pPr>
        <w:suppressAutoHyphens/>
        <w:ind w:left="2268"/>
        <w:jc w:val="both"/>
        <w:rPr>
          <w:spacing w:val="-2"/>
          <w:lang w:val="en-US"/>
        </w:rPr>
      </w:pPr>
      <w:r w:rsidRPr="001E0733">
        <w:rPr>
          <w:spacing w:val="-2"/>
          <w:lang w:val="en-US"/>
        </w:rPr>
        <w:tab/>
      </w:r>
    </w:p>
    <w:p w14:paraId="588482BA" w14:textId="77777777" w:rsidR="0011319C" w:rsidRPr="001E0733" w:rsidRDefault="00F10B94" w:rsidP="0011319C">
      <w:pPr>
        <w:suppressAutoHyphens/>
        <w:ind w:left="2268"/>
        <w:jc w:val="both"/>
        <w:rPr>
          <w:spacing w:val="-2"/>
          <w:lang w:val="en-US"/>
        </w:rPr>
      </w:pPr>
      <w:r w:rsidRPr="001E0733">
        <w:rPr>
          <w:spacing w:val="-2"/>
          <w:lang w:val="en-US"/>
        </w:rPr>
        <w:t xml:space="preserve">a = 0.15 </w:t>
      </w:r>
      <w:r w:rsidRPr="001E0733">
        <w:rPr>
          <w:spacing w:val="-2"/>
          <w:lang w:val="en-US"/>
        </w:rPr>
        <w:tab/>
        <w:t>b = 0.20</w:t>
      </w:r>
      <w:r w:rsidRPr="001E0733">
        <w:rPr>
          <w:spacing w:val="-2"/>
          <w:lang w:val="en-US"/>
        </w:rPr>
        <w:tab/>
      </w:r>
      <w:r w:rsidRPr="001E0733">
        <w:rPr>
          <w:spacing w:val="-2"/>
          <w:lang w:val="en-US"/>
        </w:rPr>
        <w:tab/>
        <w:t xml:space="preserve">c = 0.55 </w:t>
      </w:r>
      <w:r w:rsidRPr="001E0733">
        <w:rPr>
          <w:spacing w:val="-2"/>
          <w:lang w:val="en-US"/>
        </w:rPr>
        <w:tab/>
        <w:t>d = 0.10</w:t>
      </w:r>
    </w:p>
    <w:p w14:paraId="6E97FA73" w14:textId="77777777" w:rsidR="00F10B94" w:rsidRPr="001E0733" w:rsidRDefault="00F10B94" w:rsidP="0011319C">
      <w:pPr>
        <w:suppressAutoHyphens/>
        <w:ind w:left="2268"/>
        <w:jc w:val="both"/>
        <w:rPr>
          <w:spacing w:val="-2"/>
          <w:lang w:val="en-US"/>
        </w:rPr>
      </w:pPr>
    </w:p>
    <w:p w14:paraId="577008A9" w14:textId="77777777" w:rsidR="0011319C" w:rsidRPr="001E0733" w:rsidRDefault="0011319C" w:rsidP="0011319C">
      <w:pPr>
        <w:ind w:left="2268" w:hanging="2268"/>
        <w:rPr>
          <w:spacing w:val="-2"/>
          <w:lang w:val="en-US"/>
        </w:rPr>
      </w:pPr>
      <w:r w:rsidRPr="001E0733">
        <w:rPr>
          <w:rFonts w:cs="Arial"/>
          <w:spacing w:val="-2"/>
          <w:lang w:val="en-US"/>
        </w:rPr>
        <w:tab/>
      </w:r>
      <w:r w:rsidRPr="001E0733">
        <w:rPr>
          <w:spacing w:val="-2"/>
          <w:lang w:val="en-US"/>
        </w:rPr>
        <w:t xml:space="preserve">L is the “Labour Index” and shall be the “Consumer Price Index – for </w:t>
      </w:r>
      <w:r w:rsidR="00BC0E31" w:rsidRPr="001E0733">
        <w:rPr>
          <w:spacing w:val="-2"/>
          <w:lang w:val="en-US"/>
        </w:rPr>
        <w:t>Polokwane</w:t>
      </w:r>
      <w:r w:rsidRPr="001E0733">
        <w:rPr>
          <w:spacing w:val="-2"/>
          <w:lang w:val="en-US"/>
        </w:rPr>
        <w:t xml:space="preserve"> Area”</w:t>
      </w:r>
      <w:r w:rsidRPr="001E0733">
        <w:rPr>
          <w:rFonts w:cs="Arial"/>
          <w:lang w:val="en-US"/>
        </w:rPr>
        <w:t xml:space="preserve"> </w:t>
      </w:r>
      <w:r w:rsidRPr="001E0733">
        <w:rPr>
          <w:spacing w:val="-2"/>
          <w:lang w:val="en-US"/>
        </w:rPr>
        <w:t>In Release P 0141.1 Table 21</w:t>
      </w:r>
    </w:p>
    <w:p w14:paraId="0009110B" w14:textId="77777777" w:rsidR="00F10B94" w:rsidRPr="001E0733" w:rsidRDefault="00F10B94" w:rsidP="0011319C">
      <w:pPr>
        <w:ind w:left="2268" w:hanging="2268"/>
        <w:rPr>
          <w:spacing w:val="-2"/>
          <w:lang w:val="en-US"/>
        </w:rPr>
      </w:pPr>
    </w:p>
    <w:p w14:paraId="76DF77B5" w14:textId="77777777" w:rsidR="0011319C" w:rsidRPr="001E0733" w:rsidRDefault="0011319C" w:rsidP="0011319C">
      <w:pPr>
        <w:ind w:left="2268"/>
        <w:rPr>
          <w:rFonts w:cs="Arial"/>
          <w:spacing w:val="-2"/>
          <w:lang w:val="en-US"/>
        </w:rPr>
      </w:pPr>
      <w:r w:rsidRPr="001E0733">
        <w:rPr>
          <w:rFonts w:cs="Arial"/>
          <w:spacing w:val="-2"/>
          <w:lang w:val="en-US"/>
        </w:rPr>
        <w:t xml:space="preserve">The base month is: “the month prior to the closing of the </w:t>
      </w:r>
      <w:r w:rsidR="009C0F69" w:rsidRPr="001E0733">
        <w:rPr>
          <w:rFonts w:cs="Arial"/>
          <w:spacing w:val="-2"/>
          <w:lang w:val="en-US"/>
        </w:rPr>
        <w:t>Bid</w:t>
      </w:r>
      <w:r w:rsidRPr="001E0733">
        <w:rPr>
          <w:rFonts w:cs="Arial"/>
          <w:spacing w:val="-2"/>
          <w:lang w:val="en-US"/>
        </w:rPr>
        <w:t>”</w:t>
      </w:r>
    </w:p>
    <w:p w14:paraId="76005B1B" w14:textId="77777777" w:rsidR="00BD1640" w:rsidRPr="001E0733" w:rsidRDefault="00BD1640" w:rsidP="0011319C">
      <w:pPr>
        <w:ind w:left="2268"/>
        <w:rPr>
          <w:rFonts w:cs="Arial"/>
          <w:spacing w:val="-2"/>
          <w:lang w:val="en-US"/>
        </w:rPr>
      </w:pPr>
      <w:r w:rsidRPr="001E0733">
        <w:rPr>
          <w:rFonts w:cs="Arial"/>
          <w:spacing w:val="-2"/>
          <w:lang w:val="en-US"/>
        </w:rPr>
        <w:t xml:space="preserve">No </w:t>
      </w:r>
      <w:r w:rsidRPr="001E0733">
        <w:rPr>
          <w:spacing w:val="-2"/>
          <w:lang w:val="en-US"/>
        </w:rPr>
        <w:t xml:space="preserve">Contract </w:t>
      </w:r>
      <w:r w:rsidR="00DC397C" w:rsidRPr="001E0733">
        <w:rPr>
          <w:spacing w:val="-2"/>
          <w:lang w:val="en-US"/>
        </w:rPr>
        <w:t>Price</w:t>
      </w:r>
      <w:r w:rsidRPr="001E0733">
        <w:rPr>
          <w:spacing w:val="-2"/>
          <w:lang w:val="en-US"/>
        </w:rPr>
        <w:t xml:space="preserve"> Adjustment will be done if contract period is less than 7 months.</w:t>
      </w:r>
    </w:p>
    <w:p w14:paraId="06B40822" w14:textId="77777777" w:rsidR="0011319C" w:rsidRPr="001E0733" w:rsidRDefault="0011319C" w:rsidP="0011319C">
      <w:pPr>
        <w:jc w:val="both"/>
        <w:rPr>
          <w:rFonts w:cs="Arial"/>
          <w:spacing w:val="-2"/>
          <w:lang w:val="en-US"/>
        </w:rPr>
      </w:pPr>
    </w:p>
    <w:p w14:paraId="43A8B46D" w14:textId="77777777" w:rsidR="0011319C" w:rsidRPr="004E42FB" w:rsidRDefault="0011319C" w:rsidP="0011319C">
      <w:pPr>
        <w:ind w:left="2268" w:hanging="2268"/>
        <w:jc w:val="both"/>
        <w:rPr>
          <w:rFonts w:cs="Arial"/>
          <w:spacing w:val="-2"/>
          <w:lang w:val="en-US"/>
        </w:rPr>
      </w:pPr>
      <w:r w:rsidRPr="001E0733">
        <w:rPr>
          <w:rFonts w:cs="Arial"/>
          <w:spacing w:val="-2"/>
          <w:lang w:val="en-US"/>
        </w:rPr>
        <w:lastRenderedPageBreak/>
        <w:t xml:space="preserve">Clause </w:t>
      </w:r>
      <w:r w:rsidR="00F10B94" w:rsidRPr="001E0733">
        <w:rPr>
          <w:rFonts w:cs="Arial"/>
          <w:spacing w:val="-2"/>
          <w:lang w:val="en-US"/>
        </w:rPr>
        <w:t>6.8</w:t>
      </w:r>
      <w:r w:rsidR="001E0733" w:rsidRPr="001E0733">
        <w:rPr>
          <w:rFonts w:cs="Arial"/>
          <w:spacing w:val="-2"/>
          <w:lang w:val="en-US"/>
        </w:rPr>
        <w:t>.</w:t>
      </w:r>
      <w:r w:rsidRPr="001E0733">
        <w:rPr>
          <w:rFonts w:cs="Arial"/>
          <w:spacing w:val="-2"/>
          <w:lang w:val="en-US"/>
        </w:rPr>
        <w:t>3:</w:t>
      </w:r>
      <w:r w:rsidRPr="001E0733">
        <w:rPr>
          <w:rFonts w:cs="Arial"/>
          <w:spacing w:val="-2"/>
          <w:lang w:val="en-US"/>
        </w:rPr>
        <w:tab/>
      </w:r>
      <w:r w:rsidRPr="004E42FB">
        <w:rPr>
          <w:rFonts w:cs="Arial"/>
          <w:spacing w:val="-2"/>
          <w:lang w:val="en-US"/>
        </w:rPr>
        <w:t>Price adjustments for variations in the costs of special materials are</w:t>
      </w:r>
      <w:r w:rsidR="00F10B94" w:rsidRPr="004E42FB">
        <w:rPr>
          <w:rFonts w:cs="Arial"/>
          <w:spacing w:val="-2"/>
          <w:lang w:val="en-US"/>
        </w:rPr>
        <w:t xml:space="preserve"> </w:t>
      </w:r>
      <w:r w:rsidR="00036922" w:rsidRPr="004E42FB">
        <w:rPr>
          <w:rFonts w:cs="Arial"/>
          <w:spacing w:val="-2"/>
          <w:lang w:val="en-US"/>
        </w:rPr>
        <w:t>only allowed in phase 1</w:t>
      </w:r>
      <w:r w:rsidR="006112D3" w:rsidRPr="004E42FB">
        <w:rPr>
          <w:rFonts w:cs="Arial"/>
          <w:spacing w:val="-2"/>
          <w:lang w:val="en-US"/>
        </w:rPr>
        <w:t>D</w:t>
      </w:r>
      <w:r w:rsidR="00036922" w:rsidRPr="004E42FB">
        <w:rPr>
          <w:rFonts w:cs="Arial"/>
          <w:spacing w:val="-2"/>
          <w:lang w:val="en-US"/>
        </w:rPr>
        <w:t>-2</w:t>
      </w:r>
      <w:r w:rsidRPr="004E42FB">
        <w:rPr>
          <w:rFonts w:cs="Arial"/>
          <w:spacing w:val="-2"/>
          <w:lang w:val="en-US"/>
        </w:rPr>
        <w:t>.</w:t>
      </w:r>
    </w:p>
    <w:p w14:paraId="3A1E9CA7" w14:textId="77777777" w:rsidR="0011319C" w:rsidRPr="001E0733" w:rsidRDefault="0011319C" w:rsidP="0011319C">
      <w:pPr>
        <w:jc w:val="both"/>
        <w:rPr>
          <w:rFonts w:cs="Arial"/>
          <w:spacing w:val="-2"/>
          <w:lang w:val="en-US"/>
        </w:rPr>
      </w:pPr>
    </w:p>
    <w:p w14:paraId="436C9174" w14:textId="77777777" w:rsidR="0011319C" w:rsidRPr="001E0733" w:rsidRDefault="0011319C" w:rsidP="0011319C">
      <w:pPr>
        <w:ind w:left="2268" w:hanging="2268"/>
        <w:jc w:val="both"/>
        <w:rPr>
          <w:rFonts w:cs="Arial"/>
          <w:spacing w:val="-2"/>
          <w:lang w:val="en-US"/>
        </w:rPr>
      </w:pPr>
      <w:r w:rsidRPr="001E0733">
        <w:rPr>
          <w:rFonts w:cs="Arial"/>
          <w:spacing w:val="-2"/>
          <w:lang w:val="en-US"/>
        </w:rPr>
        <w:t xml:space="preserve">Clause </w:t>
      </w:r>
      <w:r w:rsidR="00F10B94" w:rsidRPr="001E0733">
        <w:rPr>
          <w:rFonts w:cs="Arial"/>
          <w:spacing w:val="-2"/>
          <w:lang w:val="en-US"/>
        </w:rPr>
        <w:t>6.10.1.5</w:t>
      </w:r>
      <w:r w:rsidRPr="001E0733">
        <w:rPr>
          <w:rFonts w:cs="Arial"/>
          <w:spacing w:val="-2"/>
          <w:lang w:val="en-US"/>
        </w:rPr>
        <w:t>:</w:t>
      </w:r>
      <w:r w:rsidRPr="001E0733">
        <w:rPr>
          <w:rFonts w:cs="Arial"/>
          <w:spacing w:val="-2"/>
          <w:lang w:val="en-US"/>
        </w:rPr>
        <w:tab/>
        <w:t>The percentage advance on materials not yet built into the Permanent Works is: 80%</w:t>
      </w:r>
    </w:p>
    <w:p w14:paraId="3714E05D" w14:textId="77777777" w:rsidR="0011319C" w:rsidRPr="001E0733" w:rsidRDefault="0011319C" w:rsidP="0011319C">
      <w:pPr>
        <w:jc w:val="both"/>
        <w:rPr>
          <w:rFonts w:cs="Arial"/>
          <w:spacing w:val="-2"/>
          <w:lang w:val="en-US"/>
        </w:rPr>
      </w:pPr>
    </w:p>
    <w:p w14:paraId="36F025BB" w14:textId="77777777" w:rsidR="0011319C" w:rsidRPr="001E0733" w:rsidRDefault="0011319C" w:rsidP="0011319C">
      <w:pPr>
        <w:ind w:left="2268" w:hanging="2268"/>
        <w:jc w:val="both"/>
        <w:rPr>
          <w:rFonts w:cs="Arial"/>
          <w:spacing w:val="-2"/>
          <w:lang w:val="en-US"/>
        </w:rPr>
      </w:pPr>
      <w:r w:rsidRPr="001E0733">
        <w:rPr>
          <w:rFonts w:cs="Arial"/>
          <w:spacing w:val="-2"/>
          <w:lang w:val="en-US"/>
        </w:rPr>
        <w:t xml:space="preserve">Clause </w:t>
      </w:r>
      <w:r w:rsidR="00F10B94" w:rsidRPr="001E0733">
        <w:rPr>
          <w:rFonts w:cs="Arial"/>
          <w:spacing w:val="-2"/>
          <w:lang w:val="en-US"/>
        </w:rPr>
        <w:t>6.10.3</w:t>
      </w:r>
      <w:r w:rsidRPr="001E0733">
        <w:rPr>
          <w:rFonts w:cs="Arial"/>
          <w:spacing w:val="-2"/>
          <w:lang w:val="en-US"/>
        </w:rPr>
        <w:t>:</w:t>
      </w:r>
      <w:r w:rsidRPr="001E0733">
        <w:rPr>
          <w:rFonts w:cs="Arial"/>
          <w:spacing w:val="-2"/>
          <w:lang w:val="en-US"/>
        </w:rPr>
        <w:tab/>
        <w:t xml:space="preserve">The percentage retention on the amounts due to the Contractor is 10 %, excluding contract price adjustment, contingencies and VAT, and limited to </w:t>
      </w:r>
      <w:r w:rsidR="00F17AC0" w:rsidRPr="001E0733">
        <w:rPr>
          <w:rFonts w:cs="Arial"/>
          <w:spacing w:val="-2"/>
          <w:lang w:val="en-US"/>
        </w:rPr>
        <w:t>10</w:t>
      </w:r>
      <w:r w:rsidRPr="001E0733">
        <w:rPr>
          <w:rFonts w:cs="Arial"/>
          <w:spacing w:val="-2"/>
          <w:lang w:val="en-US"/>
        </w:rPr>
        <w:t>% of the contract amount, excluding contract price adjustment, contingencies and VAT.</w:t>
      </w:r>
    </w:p>
    <w:p w14:paraId="35E43786" w14:textId="77777777" w:rsidR="0011319C" w:rsidRPr="001E0733" w:rsidRDefault="0011319C" w:rsidP="0011319C">
      <w:pPr>
        <w:jc w:val="both"/>
        <w:rPr>
          <w:rFonts w:cs="Arial"/>
          <w:spacing w:val="-2"/>
          <w:lang w:val="en-US"/>
        </w:rPr>
      </w:pPr>
    </w:p>
    <w:p w14:paraId="0F32D930" w14:textId="77777777" w:rsidR="0011319C" w:rsidRPr="001E0733" w:rsidRDefault="0011319C" w:rsidP="0011319C">
      <w:pPr>
        <w:ind w:left="2268" w:hanging="2268"/>
        <w:jc w:val="both"/>
        <w:rPr>
          <w:rFonts w:cs="Arial"/>
          <w:spacing w:val="-2"/>
          <w:lang w:val="en-US"/>
        </w:rPr>
      </w:pPr>
      <w:r w:rsidRPr="001E0733">
        <w:rPr>
          <w:rFonts w:cs="Arial"/>
          <w:spacing w:val="-2"/>
          <w:lang w:val="en-US"/>
        </w:rPr>
        <w:t xml:space="preserve">Clause </w:t>
      </w:r>
      <w:r w:rsidR="00AD5D3A" w:rsidRPr="001E0733">
        <w:rPr>
          <w:rFonts w:cs="Arial"/>
          <w:spacing w:val="-2"/>
          <w:lang w:val="en-US"/>
        </w:rPr>
        <w:t>6.10.5</w:t>
      </w:r>
      <w:r w:rsidRPr="001E0733">
        <w:rPr>
          <w:rFonts w:cs="Arial"/>
          <w:spacing w:val="-2"/>
          <w:lang w:val="en-US"/>
        </w:rPr>
        <w:t>:</w:t>
      </w:r>
      <w:r w:rsidRPr="001E0733">
        <w:rPr>
          <w:rFonts w:cs="Arial"/>
          <w:spacing w:val="-2"/>
          <w:lang w:val="en-US"/>
        </w:rPr>
        <w:tab/>
        <w:t xml:space="preserve">A Retention money guarantee will be </w:t>
      </w:r>
      <w:r w:rsidR="00F10B94" w:rsidRPr="001E0733">
        <w:rPr>
          <w:rFonts w:cs="Arial"/>
          <w:spacing w:val="-2"/>
          <w:lang w:val="en-US"/>
        </w:rPr>
        <w:t xml:space="preserve">not </w:t>
      </w:r>
      <w:r w:rsidRPr="001E0733">
        <w:rPr>
          <w:rFonts w:cs="Arial"/>
          <w:spacing w:val="-2"/>
          <w:lang w:val="en-US"/>
        </w:rPr>
        <w:t>permitted.</w:t>
      </w:r>
    </w:p>
    <w:p w14:paraId="2CC2C12F" w14:textId="77777777" w:rsidR="0011319C" w:rsidRPr="001E0733" w:rsidRDefault="0011319C" w:rsidP="0011319C">
      <w:pPr>
        <w:jc w:val="both"/>
        <w:rPr>
          <w:rFonts w:cs="Arial"/>
          <w:spacing w:val="-2"/>
          <w:lang w:val="en-US"/>
        </w:rPr>
      </w:pPr>
    </w:p>
    <w:p w14:paraId="4679EB23" w14:textId="77777777" w:rsidR="0011319C" w:rsidRPr="001E0733" w:rsidRDefault="0011319C" w:rsidP="0011319C">
      <w:pPr>
        <w:ind w:left="2268" w:hanging="2268"/>
        <w:jc w:val="both"/>
        <w:rPr>
          <w:rFonts w:cs="Arial"/>
          <w:spacing w:val="-2"/>
          <w:lang w:val="en-US"/>
        </w:rPr>
      </w:pPr>
      <w:r w:rsidRPr="001E0733">
        <w:rPr>
          <w:rFonts w:cs="Arial"/>
          <w:spacing w:val="-2"/>
          <w:lang w:val="en-US"/>
        </w:rPr>
        <w:t xml:space="preserve">Clause </w:t>
      </w:r>
      <w:r w:rsidR="000D49E5" w:rsidRPr="001E0733">
        <w:rPr>
          <w:rFonts w:cs="Arial"/>
          <w:spacing w:val="-2"/>
          <w:lang w:val="en-US"/>
        </w:rPr>
        <w:t>7.8</w:t>
      </w:r>
      <w:r w:rsidRPr="001E0733">
        <w:rPr>
          <w:rFonts w:cs="Arial"/>
          <w:spacing w:val="-2"/>
          <w:lang w:val="en-US"/>
        </w:rPr>
        <w:t>.1:</w:t>
      </w:r>
      <w:r w:rsidRPr="001E0733">
        <w:rPr>
          <w:rFonts w:cs="Arial"/>
          <w:spacing w:val="-2"/>
          <w:lang w:val="en-US"/>
        </w:rPr>
        <w:tab/>
        <w:t>The Defects Liability Period is 12 months measured from the date of the Certificate of Completion.</w:t>
      </w:r>
    </w:p>
    <w:p w14:paraId="4E3E66FF" w14:textId="77777777" w:rsidR="0011319C" w:rsidRPr="001E0733" w:rsidRDefault="0011319C" w:rsidP="0011319C">
      <w:pPr>
        <w:tabs>
          <w:tab w:val="left" w:pos="3119"/>
        </w:tabs>
        <w:jc w:val="both"/>
        <w:rPr>
          <w:rFonts w:cs="Arial"/>
          <w:spacing w:val="-2"/>
          <w:lang w:val="en-US"/>
        </w:rPr>
      </w:pPr>
    </w:p>
    <w:p w14:paraId="4B0210D7" w14:textId="77777777" w:rsidR="0011319C" w:rsidRDefault="0011319C" w:rsidP="0011319C">
      <w:pPr>
        <w:tabs>
          <w:tab w:val="left" w:pos="2300"/>
          <w:tab w:val="left" w:pos="3119"/>
        </w:tabs>
        <w:jc w:val="both"/>
        <w:rPr>
          <w:rFonts w:cs="Arial"/>
          <w:spacing w:val="-2"/>
          <w:lang w:val="en-US"/>
        </w:rPr>
      </w:pPr>
      <w:r w:rsidRPr="001E0733">
        <w:rPr>
          <w:rFonts w:cs="Arial"/>
          <w:spacing w:val="-2"/>
          <w:lang w:val="en-US"/>
        </w:rPr>
        <w:t xml:space="preserve">Clause </w:t>
      </w:r>
      <w:r w:rsidR="00F10B94" w:rsidRPr="001E0733">
        <w:rPr>
          <w:rFonts w:cs="Arial"/>
          <w:spacing w:val="-2"/>
          <w:lang w:val="en-US"/>
        </w:rPr>
        <w:t>10.7.1</w:t>
      </w:r>
      <w:r w:rsidRPr="001E0733">
        <w:rPr>
          <w:rFonts w:cs="Arial"/>
          <w:spacing w:val="-2"/>
          <w:lang w:val="en-US"/>
        </w:rPr>
        <w:tab/>
        <w:t xml:space="preserve">Dispute resolution shall be by Adjudication. </w:t>
      </w:r>
    </w:p>
    <w:p w14:paraId="294CD788" w14:textId="77777777" w:rsidR="00C41E78" w:rsidRDefault="00C41E78" w:rsidP="0011319C">
      <w:pPr>
        <w:tabs>
          <w:tab w:val="left" w:pos="2300"/>
          <w:tab w:val="left" w:pos="3119"/>
        </w:tabs>
        <w:jc w:val="both"/>
        <w:rPr>
          <w:rFonts w:cs="Arial"/>
          <w:spacing w:val="-2"/>
          <w:lang w:val="en-US"/>
        </w:rPr>
      </w:pPr>
      <w:r w:rsidRPr="00C41E78">
        <w:rPr>
          <w:rFonts w:cs="Arial"/>
          <w:b/>
          <w:spacing w:val="-2"/>
          <w:lang w:val="en-US"/>
        </w:rPr>
        <w:t xml:space="preserve">SPECIAL  </w:t>
      </w:r>
      <w:r>
        <w:rPr>
          <w:rFonts w:cs="Arial"/>
          <w:spacing w:val="-2"/>
          <w:lang w:val="en-US"/>
        </w:rPr>
        <w:t xml:space="preserve">                        </w:t>
      </w:r>
    </w:p>
    <w:p w14:paraId="03F54491" w14:textId="77777777" w:rsidR="00C41E78" w:rsidRDefault="00C41E78" w:rsidP="00C41E78">
      <w:pPr>
        <w:pStyle w:val="ListParagraph"/>
        <w:numPr>
          <w:ilvl w:val="0"/>
          <w:numId w:val="26"/>
        </w:numPr>
        <w:tabs>
          <w:tab w:val="left" w:pos="2300"/>
          <w:tab w:val="left" w:pos="3119"/>
        </w:tabs>
        <w:jc w:val="both"/>
        <w:rPr>
          <w:rFonts w:cs="Arial"/>
          <w:spacing w:val="-2"/>
          <w:lang w:val="en-US"/>
        </w:rPr>
      </w:pPr>
      <w:r w:rsidRPr="00C41E78">
        <w:rPr>
          <w:rFonts w:cs="Arial"/>
          <w:spacing w:val="-2"/>
          <w:lang w:val="en-US"/>
        </w:rPr>
        <w:t xml:space="preserve"> The minimum local </w:t>
      </w:r>
      <w:proofErr w:type="spellStart"/>
      <w:r w:rsidRPr="00C41E78">
        <w:rPr>
          <w:rFonts w:cs="Arial"/>
          <w:spacing w:val="-2"/>
          <w:lang w:val="en-US"/>
        </w:rPr>
        <w:t>labour</w:t>
      </w:r>
      <w:proofErr w:type="spellEnd"/>
      <w:r w:rsidRPr="00C41E78">
        <w:rPr>
          <w:rFonts w:cs="Arial"/>
          <w:spacing w:val="-2"/>
          <w:lang w:val="en-US"/>
        </w:rPr>
        <w:t xml:space="preserve"> target is 10% of the tender sum</w:t>
      </w:r>
    </w:p>
    <w:p w14:paraId="73541F14" w14:textId="77777777" w:rsidR="00C41E78" w:rsidRPr="00C41E78" w:rsidRDefault="00C41E78" w:rsidP="00C41E78">
      <w:pPr>
        <w:pStyle w:val="ListParagraph"/>
        <w:numPr>
          <w:ilvl w:val="0"/>
          <w:numId w:val="26"/>
        </w:numPr>
        <w:tabs>
          <w:tab w:val="left" w:pos="2300"/>
          <w:tab w:val="left" w:pos="3119"/>
        </w:tabs>
        <w:jc w:val="both"/>
        <w:rPr>
          <w:rFonts w:cs="Arial"/>
          <w:spacing w:val="-2"/>
          <w:lang w:val="en-US"/>
        </w:rPr>
      </w:pPr>
      <w:r>
        <w:rPr>
          <w:rFonts w:cs="Arial"/>
          <w:spacing w:val="-2"/>
          <w:lang w:val="en-US"/>
        </w:rPr>
        <w:t>The minimum local SMMEs target is 20% of the tender sum</w:t>
      </w:r>
    </w:p>
    <w:p w14:paraId="7D392924" w14:textId="77777777" w:rsidR="0011319C" w:rsidRPr="001E0733" w:rsidRDefault="0011319C" w:rsidP="0011319C">
      <w:pPr>
        <w:tabs>
          <w:tab w:val="left" w:pos="3119"/>
        </w:tabs>
        <w:ind w:left="2552"/>
        <w:jc w:val="both"/>
        <w:rPr>
          <w:rFonts w:cs="Arial"/>
          <w:spacing w:val="-2"/>
          <w:lang w:val="en-US"/>
        </w:rPr>
      </w:pPr>
    </w:p>
    <w:p w14:paraId="14EC330E" w14:textId="77777777" w:rsidR="0011319C" w:rsidRDefault="0011319C" w:rsidP="0011319C">
      <w:pPr>
        <w:ind w:left="2268" w:hanging="2268"/>
        <w:jc w:val="both"/>
        <w:rPr>
          <w:rFonts w:cs="Arial"/>
          <w:spacing w:val="-2"/>
          <w:lang w:val="en-US"/>
        </w:rPr>
      </w:pPr>
      <w:r w:rsidRPr="001E0733">
        <w:rPr>
          <w:rFonts w:cs="Arial"/>
          <w:spacing w:val="-2"/>
          <w:lang w:val="en-US"/>
        </w:rPr>
        <w:t xml:space="preserve">Clause </w:t>
      </w:r>
      <w:r w:rsidR="00F10B94" w:rsidRPr="001E0733">
        <w:rPr>
          <w:rFonts w:cs="Arial"/>
          <w:spacing w:val="-2"/>
          <w:lang w:val="en-US"/>
        </w:rPr>
        <w:t>10.7.1</w:t>
      </w:r>
      <w:r w:rsidRPr="001E0733">
        <w:rPr>
          <w:rFonts w:cs="Arial"/>
          <w:spacing w:val="-2"/>
          <w:lang w:val="en-US"/>
        </w:rPr>
        <w:t>:</w:t>
      </w:r>
      <w:r w:rsidRPr="001E0733">
        <w:rPr>
          <w:rFonts w:cs="Arial"/>
          <w:spacing w:val="-2"/>
          <w:lang w:val="en-US"/>
        </w:rPr>
        <w:tab/>
        <w:t xml:space="preserve">Dispute Resolution shall be by Adjudication. </w:t>
      </w:r>
    </w:p>
    <w:p w14:paraId="446F65FE" w14:textId="77777777" w:rsidR="004A25BD" w:rsidRDefault="004A25BD" w:rsidP="0011319C">
      <w:pPr>
        <w:ind w:left="2268" w:hanging="2268"/>
        <w:jc w:val="both"/>
        <w:rPr>
          <w:rFonts w:cs="Arial"/>
          <w:spacing w:val="-2"/>
          <w:lang w:val="en-US"/>
        </w:rPr>
      </w:pPr>
    </w:p>
    <w:p w14:paraId="00A8AD2D" w14:textId="77777777" w:rsidR="004A25BD" w:rsidRDefault="004A25BD" w:rsidP="0011319C">
      <w:pPr>
        <w:ind w:left="2268" w:hanging="2268"/>
        <w:jc w:val="both"/>
        <w:rPr>
          <w:rFonts w:cs="Arial"/>
          <w:spacing w:val="-2"/>
          <w:lang w:val="en-US"/>
        </w:rPr>
      </w:pPr>
    </w:p>
    <w:p w14:paraId="62083A0A" w14:textId="77777777" w:rsidR="003D1C7F" w:rsidRPr="002C614B" w:rsidRDefault="003D1C7F" w:rsidP="003D1C7F">
      <w:pPr>
        <w:pStyle w:val="BodyTextIndent"/>
        <w:tabs>
          <w:tab w:val="left" w:pos="1200"/>
          <w:tab w:val="left" w:leader="dot" w:pos="5103"/>
          <w:tab w:val="left" w:pos="5400"/>
          <w:tab w:val="right" w:leader="dot" w:pos="9000"/>
        </w:tabs>
        <w:ind w:left="0"/>
        <w:jc w:val="left"/>
        <w:rPr>
          <w:bCs/>
          <w:sz w:val="22"/>
          <w:szCs w:val="22"/>
        </w:rPr>
      </w:pPr>
      <w:r w:rsidRPr="002C614B">
        <w:rPr>
          <w:bCs/>
          <w:sz w:val="22"/>
          <w:szCs w:val="22"/>
        </w:rPr>
        <w:t>Payment for labour-intensive component of the works</w:t>
      </w:r>
    </w:p>
    <w:p w14:paraId="70A76F4B" w14:textId="77777777" w:rsidR="003D1C7F" w:rsidRPr="002C614B" w:rsidRDefault="003D1C7F" w:rsidP="003D1C7F">
      <w:pPr>
        <w:pStyle w:val="BodyTextIndent"/>
        <w:tabs>
          <w:tab w:val="left" w:pos="1200"/>
          <w:tab w:val="left" w:leader="dot" w:pos="5103"/>
          <w:tab w:val="left" w:pos="5400"/>
          <w:tab w:val="right" w:leader="dot" w:pos="9000"/>
        </w:tabs>
        <w:ind w:left="0"/>
        <w:jc w:val="left"/>
        <w:rPr>
          <w:bCs/>
        </w:rPr>
      </w:pPr>
    </w:p>
    <w:p w14:paraId="6265777F" w14:textId="77777777" w:rsidR="003D1C7F" w:rsidRPr="002C614B" w:rsidRDefault="003D1C7F" w:rsidP="003D1C7F">
      <w:pPr>
        <w:pStyle w:val="BodyTextIndent"/>
        <w:tabs>
          <w:tab w:val="left" w:pos="1200"/>
          <w:tab w:val="left" w:leader="dot" w:pos="5103"/>
          <w:tab w:val="left" w:pos="5400"/>
          <w:tab w:val="right" w:leader="dot" w:pos="9000"/>
        </w:tabs>
        <w:ind w:left="0"/>
        <w:jc w:val="left"/>
        <w:rPr>
          <w:bCs/>
        </w:rPr>
      </w:pPr>
      <w:r w:rsidRPr="002C614B">
        <w:rPr>
          <w:bCs/>
        </w:rPr>
        <w:t>Payment for works identified in the Scope of Works as being labour-intensive shall only be made in accordance with the provisions of the Contract if the works are constructed strictly in accordance with the provisions of the Scope of Work. Any payment for such works shall not relieve the Contractor in any way from his obligations either in contract or in delict</w:t>
      </w:r>
    </w:p>
    <w:p w14:paraId="69A628AA" w14:textId="77777777" w:rsidR="003D1C7F" w:rsidRPr="002C614B" w:rsidRDefault="003D1C7F" w:rsidP="003D1C7F">
      <w:pPr>
        <w:pStyle w:val="BodyTextIndent"/>
        <w:tabs>
          <w:tab w:val="left" w:pos="1200"/>
          <w:tab w:val="left" w:leader="dot" w:pos="5103"/>
          <w:tab w:val="left" w:pos="5400"/>
          <w:tab w:val="right" w:leader="dot" w:pos="9000"/>
        </w:tabs>
        <w:ind w:left="0"/>
        <w:jc w:val="left"/>
        <w:rPr>
          <w:bCs/>
        </w:rPr>
      </w:pPr>
    </w:p>
    <w:p w14:paraId="2672E052" w14:textId="77777777" w:rsidR="003D1C7F" w:rsidRPr="002C614B" w:rsidRDefault="003D1C7F" w:rsidP="003D1C7F">
      <w:pPr>
        <w:pStyle w:val="BodyTextIndent"/>
        <w:tabs>
          <w:tab w:val="left" w:pos="1200"/>
          <w:tab w:val="left" w:leader="dot" w:pos="5103"/>
          <w:tab w:val="left" w:pos="5400"/>
          <w:tab w:val="right" w:leader="dot" w:pos="9000"/>
        </w:tabs>
        <w:ind w:left="0"/>
        <w:jc w:val="left"/>
        <w:rPr>
          <w:bCs/>
          <w:sz w:val="22"/>
          <w:szCs w:val="22"/>
        </w:rPr>
      </w:pPr>
      <w:r w:rsidRPr="002C614B">
        <w:rPr>
          <w:bCs/>
          <w:sz w:val="22"/>
          <w:szCs w:val="22"/>
        </w:rPr>
        <w:t>Linkage of payment for labour-intensive component of works to submission of project data</w:t>
      </w:r>
    </w:p>
    <w:p w14:paraId="2014661C" w14:textId="77777777" w:rsidR="003D1C7F" w:rsidRPr="002C614B" w:rsidRDefault="003D1C7F" w:rsidP="003D1C7F">
      <w:pPr>
        <w:pStyle w:val="BodyTextIndent"/>
        <w:tabs>
          <w:tab w:val="left" w:pos="1200"/>
          <w:tab w:val="left" w:leader="dot" w:pos="5103"/>
          <w:tab w:val="left" w:pos="5400"/>
          <w:tab w:val="right" w:leader="dot" w:pos="9000"/>
        </w:tabs>
        <w:ind w:left="0"/>
        <w:jc w:val="left"/>
        <w:rPr>
          <w:bCs/>
        </w:rPr>
      </w:pPr>
    </w:p>
    <w:p w14:paraId="499DFC1D" w14:textId="77777777" w:rsidR="003D1C7F" w:rsidRPr="002C614B" w:rsidRDefault="003D1C7F" w:rsidP="003D1C7F">
      <w:pPr>
        <w:pStyle w:val="BodyTextIndent"/>
        <w:tabs>
          <w:tab w:val="left" w:pos="1200"/>
          <w:tab w:val="left" w:leader="dot" w:pos="5103"/>
          <w:tab w:val="left" w:pos="5400"/>
          <w:tab w:val="right" w:leader="dot" w:pos="9000"/>
        </w:tabs>
        <w:ind w:left="0"/>
        <w:jc w:val="left"/>
        <w:rPr>
          <w:bCs/>
        </w:rPr>
      </w:pPr>
      <w:r w:rsidRPr="002C614B">
        <w:rPr>
          <w:bCs/>
        </w:rPr>
        <w:t>The Contractor’s payment invoices shall be accompanied by labour information for the corresponding period in a format specified by the employer. If the contractor chooses to delay submitting payment invoices, labour returns shall still be submitted as per frequency and timeframe stipulated by the Employer. The contractor’s invoices shall not be paid until all pending labour information has been submitted.</w:t>
      </w:r>
    </w:p>
    <w:p w14:paraId="4CDDCA5D" w14:textId="77777777" w:rsidR="003D1C7F" w:rsidRPr="002C614B" w:rsidRDefault="003D1C7F" w:rsidP="003D1C7F">
      <w:pPr>
        <w:pStyle w:val="BodyTextIndent"/>
        <w:tabs>
          <w:tab w:val="left" w:pos="1200"/>
          <w:tab w:val="left" w:leader="dot" w:pos="5103"/>
          <w:tab w:val="left" w:pos="5400"/>
          <w:tab w:val="right" w:leader="dot" w:pos="9000"/>
        </w:tabs>
        <w:ind w:left="0"/>
        <w:jc w:val="left"/>
        <w:rPr>
          <w:bCs/>
        </w:rPr>
      </w:pPr>
    </w:p>
    <w:p w14:paraId="73A925DA" w14:textId="77777777" w:rsidR="003D1C7F" w:rsidRPr="002C614B" w:rsidRDefault="003D1C7F" w:rsidP="003D1C7F">
      <w:pPr>
        <w:pStyle w:val="BodyTextIndent"/>
        <w:tabs>
          <w:tab w:val="left" w:pos="1200"/>
          <w:tab w:val="left" w:leader="dot" w:pos="5103"/>
          <w:tab w:val="left" w:pos="5400"/>
          <w:tab w:val="right" w:leader="dot" w:pos="9000"/>
        </w:tabs>
        <w:ind w:left="0"/>
        <w:jc w:val="left"/>
        <w:rPr>
          <w:bCs/>
          <w:sz w:val="22"/>
          <w:szCs w:val="22"/>
        </w:rPr>
      </w:pPr>
      <w:r w:rsidRPr="002C614B">
        <w:rPr>
          <w:bCs/>
          <w:sz w:val="22"/>
          <w:szCs w:val="22"/>
        </w:rPr>
        <w:t>Applicable Labour Laws</w:t>
      </w:r>
    </w:p>
    <w:p w14:paraId="3B1E14C1" w14:textId="77777777" w:rsidR="003D1C7F" w:rsidRPr="002C614B" w:rsidRDefault="003D1C7F" w:rsidP="003D1C7F">
      <w:pPr>
        <w:pStyle w:val="BodyTextIndent"/>
        <w:tabs>
          <w:tab w:val="left" w:pos="1200"/>
          <w:tab w:val="left" w:leader="dot" w:pos="5103"/>
          <w:tab w:val="left" w:pos="5400"/>
          <w:tab w:val="right" w:leader="dot" w:pos="9000"/>
        </w:tabs>
        <w:ind w:left="0"/>
        <w:jc w:val="left"/>
        <w:rPr>
          <w:bCs/>
        </w:rPr>
      </w:pPr>
      <w:r w:rsidRPr="002C614B">
        <w:rPr>
          <w:bCs/>
        </w:rPr>
        <w:t xml:space="preserve">The current Ministerial Determination (also downloadable at </w:t>
      </w:r>
      <w:hyperlink r:id="rId13" w:history="1">
        <w:r w:rsidRPr="002C614B">
          <w:rPr>
            <w:rStyle w:val="Hyperlink"/>
            <w:bCs/>
            <w:color w:val="auto"/>
          </w:rPr>
          <w:t>www.epwp.gov.za</w:t>
        </w:r>
      </w:hyperlink>
      <w:r w:rsidRPr="002C614B">
        <w:rPr>
          <w:bCs/>
        </w:rPr>
        <w:t>), Expanded Public Works Programmes, issued in terms of the Basic Condition of Employment Act of 1997 by the Minister of Labour in Government Notice, shall apply to works described in the scope of work as being labour-intensive and which are undertaken by unskilled workers.</w:t>
      </w:r>
    </w:p>
    <w:p w14:paraId="0C0F13FF" w14:textId="77777777" w:rsidR="003D1C7F" w:rsidRPr="003D1C7F" w:rsidRDefault="003D1C7F" w:rsidP="0011319C">
      <w:pPr>
        <w:ind w:left="2268" w:hanging="2268"/>
        <w:jc w:val="both"/>
        <w:rPr>
          <w:rFonts w:cs="Arial"/>
          <w:color w:val="FF0000"/>
          <w:spacing w:val="-2"/>
          <w:lang w:val="en-US"/>
        </w:rPr>
      </w:pPr>
    </w:p>
    <w:p w14:paraId="397ED5FC" w14:textId="77777777" w:rsidR="0011319C" w:rsidRPr="001E0733" w:rsidRDefault="0011319C" w:rsidP="0011319C">
      <w:pPr>
        <w:jc w:val="both"/>
        <w:rPr>
          <w:rFonts w:cs="Arial"/>
          <w:b/>
          <w:lang w:val="en-US"/>
        </w:rPr>
      </w:pPr>
      <w:r w:rsidRPr="001E0733">
        <w:rPr>
          <w:rFonts w:cs="Arial"/>
          <w:spacing w:val="-2"/>
          <w:sz w:val="19"/>
          <w:szCs w:val="19"/>
          <w:lang w:val="en-US"/>
        </w:rPr>
        <w:br w:type="page"/>
      </w:r>
      <w:r w:rsidRPr="001E0733">
        <w:rPr>
          <w:rFonts w:cs="Arial"/>
          <w:b/>
          <w:lang w:val="en-US"/>
        </w:rPr>
        <w:lastRenderedPageBreak/>
        <w:t>C1.2.2:</w:t>
      </w:r>
      <w:r w:rsidRPr="001E0733">
        <w:rPr>
          <w:rFonts w:cs="Arial"/>
          <w:spacing w:val="-2"/>
          <w:sz w:val="19"/>
          <w:szCs w:val="19"/>
          <w:lang w:val="en-US"/>
        </w:rPr>
        <w:t xml:space="preserve"> </w:t>
      </w:r>
      <w:r w:rsidRPr="001E0733">
        <w:rPr>
          <w:rFonts w:cs="Arial"/>
          <w:b/>
          <w:lang w:val="en-US"/>
        </w:rPr>
        <w:t xml:space="preserve">PART B: </w:t>
      </w:r>
      <w:r w:rsidRPr="001E0733">
        <w:rPr>
          <w:rFonts w:cs="Arial"/>
          <w:b/>
          <w:lang w:val="en-US"/>
        </w:rPr>
        <w:tab/>
      </w:r>
      <w:r w:rsidR="005D5AC0" w:rsidRPr="001E0733">
        <w:rPr>
          <w:rFonts w:cs="Arial"/>
          <w:b/>
          <w:lang w:val="en-US"/>
        </w:rPr>
        <w:t xml:space="preserve">CONTRACT </w:t>
      </w:r>
      <w:r w:rsidRPr="001E0733">
        <w:rPr>
          <w:rFonts w:cs="Arial"/>
          <w:b/>
          <w:lang w:val="en-US"/>
        </w:rPr>
        <w:t>DATA PROVIDED BY THE CONTRACTOR</w:t>
      </w:r>
    </w:p>
    <w:p w14:paraId="51E3EECD" w14:textId="77777777" w:rsidR="0011319C" w:rsidRPr="001E0733" w:rsidRDefault="0011319C" w:rsidP="0011319C">
      <w:pPr>
        <w:jc w:val="both"/>
        <w:rPr>
          <w:rFonts w:cs="Arial"/>
          <w:b/>
          <w:u w:val="single"/>
          <w:lang w:val="en-US"/>
        </w:rPr>
      </w:pPr>
    </w:p>
    <w:p w14:paraId="304D088A" w14:textId="77777777" w:rsidR="0011319C" w:rsidRPr="001E0733" w:rsidRDefault="0011319C" w:rsidP="005453E2">
      <w:pPr>
        <w:ind w:left="2160"/>
        <w:jc w:val="both"/>
        <w:rPr>
          <w:rFonts w:cs="Arial"/>
          <w:lang w:val="en-US"/>
        </w:rPr>
      </w:pPr>
      <w:r w:rsidRPr="001E0733">
        <w:rPr>
          <w:rFonts w:cs="Arial"/>
          <w:lang w:val="en-US"/>
        </w:rPr>
        <w:t>The following contract specific data are applicable to this contract:</w:t>
      </w:r>
    </w:p>
    <w:p w14:paraId="164D5659" w14:textId="77777777" w:rsidR="0011319C" w:rsidRPr="001E0733" w:rsidRDefault="0011319C" w:rsidP="0011319C">
      <w:pPr>
        <w:jc w:val="both"/>
        <w:rPr>
          <w:rFonts w:cs="Arial"/>
          <w:b/>
          <w:lang w:val="en-US"/>
        </w:rPr>
      </w:pPr>
    </w:p>
    <w:p w14:paraId="2FF6615C" w14:textId="77777777" w:rsidR="0011319C" w:rsidRPr="001E0733" w:rsidRDefault="0011319C" w:rsidP="0011319C">
      <w:pPr>
        <w:ind w:left="2268" w:hanging="2268"/>
        <w:jc w:val="both"/>
        <w:rPr>
          <w:rFonts w:cs="Arial"/>
          <w:b/>
          <w:lang w:val="en-US"/>
        </w:rPr>
      </w:pPr>
      <w:r w:rsidRPr="001E0733">
        <w:rPr>
          <w:rFonts w:cs="Arial"/>
          <w:b/>
          <w:lang w:val="en-US"/>
        </w:rPr>
        <w:t>REFERENCE</w:t>
      </w:r>
      <w:r w:rsidRPr="001E0733">
        <w:rPr>
          <w:rFonts w:cs="Arial"/>
          <w:b/>
          <w:lang w:val="en-US"/>
        </w:rPr>
        <w:tab/>
        <w:t>CONTRACT SPECIFIC DATA BY THE CONTRACTOR</w:t>
      </w:r>
    </w:p>
    <w:p w14:paraId="1A01D5C6" w14:textId="77777777" w:rsidR="0011319C" w:rsidRPr="001E0733" w:rsidRDefault="0011319C" w:rsidP="0011319C">
      <w:pPr>
        <w:ind w:left="2268" w:hanging="2268"/>
        <w:jc w:val="both"/>
        <w:rPr>
          <w:rFonts w:cs="Arial"/>
          <w:spacing w:val="-2"/>
          <w:lang w:val="en-US"/>
        </w:rPr>
      </w:pPr>
    </w:p>
    <w:p w14:paraId="5372CE1E" w14:textId="77777777" w:rsidR="0011319C" w:rsidRPr="001E0733" w:rsidRDefault="0011319C" w:rsidP="0011319C">
      <w:pPr>
        <w:ind w:left="2268" w:hanging="2268"/>
        <w:jc w:val="both"/>
        <w:rPr>
          <w:rFonts w:cs="Arial"/>
          <w:spacing w:val="-2"/>
          <w:lang w:val="en-US"/>
        </w:rPr>
      </w:pPr>
      <w:r w:rsidRPr="001E0733">
        <w:rPr>
          <w:rFonts w:cs="Arial"/>
          <w:spacing w:val="-2"/>
          <w:lang w:val="en-US"/>
        </w:rPr>
        <w:t>Clause 1.1.</w:t>
      </w:r>
      <w:r w:rsidR="00F10B94" w:rsidRPr="001E0733">
        <w:rPr>
          <w:rFonts w:cs="Arial"/>
          <w:spacing w:val="-2"/>
          <w:lang w:val="en-US"/>
        </w:rPr>
        <w:t>9</w:t>
      </w:r>
      <w:r w:rsidRPr="001E0733">
        <w:rPr>
          <w:rFonts w:cs="Arial"/>
          <w:spacing w:val="-2"/>
          <w:lang w:val="en-US"/>
        </w:rPr>
        <w:t>:</w:t>
      </w:r>
      <w:r w:rsidRPr="001E0733">
        <w:rPr>
          <w:rFonts w:cs="Arial"/>
          <w:spacing w:val="-2"/>
          <w:lang w:val="en-US"/>
        </w:rPr>
        <w:tab/>
      </w:r>
      <w:r w:rsidRPr="001E0733">
        <w:rPr>
          <w:rFonts w:cs="Arial"/>
          <w:b/>
          <w:spacing w:val="-2"/>
          <w:lang w:val="en-US"/>
        </w:rPr>
        <w:t>Name of Contractor</w:t>
      </w:r>
      <w:r w:rsidRPr="001E0733">
        <w:rPr>
          <w:rFonts w:cs="Arial"/>
          <w:spacing w:val="-2"/>
          <w:lang w:val="en-US"/>
        </w:rPr>
        <w:t>: ………………………………………………………………..</w:t>
      </w:r>
    </w:p>
    <w:p w14:paraId="765A2FC9" w14:textId="77777777" w:rsidR="0011319C" w:rsidRPr="001E0733" w:rsidRDefault="0011319C" w:rsidP="0011319C">
      <w:pPr>
        <w:ind w:left="2268" w:hanging="2268"/>
        <w:jc w:val="both"/>
        <w:rPr>
          <w:rFonts w:cs="Arial"/>
          <w:spacing w:val="-2"/>
          <w:lang w:val="en-US"/>
        </w:rPr>
      </w:pPr>
    </w:p>
    <w:p w14:paraId="7CE81885" w14:textId="77777777" w:rsidR="0011319C" w:rsidRPr="001E0733" w:rsidRDefault="0011319C" w:rsidP="0011319C">
      <w:pPr>
        <w:ind w:left="2268" w:hanging="2268"/>
        <w:jc w:val="both"/>
        <w:rPr>
          <w:rFonts w:cs="Arial"/>
          <w:spacing w:val="-2"/>
          <w:lang w:val="en-US"/>
        </w:rPr>
      </w:pPr>
      <w:r w:rsidRPr="001E0733">
        <w:rPr>
          <w:rFonts w:cs="Arial"/>
          <w:spacing w:val="-2"/>
          <w:lang w:val="en-US"/>
        </w:rPr>
        <w:t>Clause 1.2.</w:t>
      </w:r>
      <w:r w:rsidR="00F10B94" w:rsidRPr="001E0733">
        <w:rPr>
          <w:rFonts w:cs="Arial"/>
          <w:spacing w:val="-2"/>
          <w:lang w:val="en-US"/>
        </w:rPr>
        <w:t>1</w:t>
      </w:r>
      <w:r w:rsidRPr="001E0733">
        <w:rPr>
          <w:rFonts w:cs="Arial"/>
          <w:spacing w:val="-2"/>
          <w:lang w:val="en-US"/>
        </w:rPr>
        <w:t>:</w:t>
      </w:r>
      <w:r w:rsidRPr="001E0733">
        <w:rPr>
          <w:rFonts w:cs="Arial"/>
          <w:spacing w:val="-2"/>
          <w:lang w:val="en-US"/>
        </w:rPr>
        <w:tab/>
      </w:r>
      <w:r w:rsidRPr="001E0733">
        <w:rPr>
          <w:rFonts w:cs="Arial"/>
          <w:b/>
          <w:spacing w:val="-2"/>
          <w:lang w:val="en-US"/>
        </w:rPr>
        <w:t>Address of the Contractor</w:t>
      </w:r>
      <w:r w:rsidRPr="001E0733">
        <w:rPr>
          <w:rFonts w:cs="Arial"/>
          <w:spacing w:val="-2"/>
          <w:lang w:val="en-US"/>
        </w:rPr>
        <w:t>:</w:t>
      </w:r>
    </w:p>
    <w:p w14:paraId="6F0192BC" w14:textId="77777777" w:rsidR="00F10B94" w:rsidRPr="001E0733" w:rsidRDefault="00F10B94" w:rsidP="0011319C">
      <w:pPr>
        <w:ind w:left="2268" w:hanging="2268"/>
        <w:jc w:val="both"/>
        <w:rPr>
          <w:rFonts w:cs="Arial"/>
          <w:spacing w:val="-2"/>
          <w:lang w:val="en-US"/>
        </w:rPr>
      </w:pPr>
      <w:r w:rsidRPr="001E0733">
        <w:rPr>
          <w:rFonts w:cs="Arial"/>
          <w:spacing w:val="-2"/>
          <w:lang w:val="en-US"/>
        </w:rPr>
        <w:tab/>
      </w:r>
    </w:p>
    <w:p w14:paraId="2A673035" w14:textId="77777777" w:rsidR="00F10B94" w:rsidRPr="001E0733" w:rsidRDefault="00F10B94" w:rsidP="00F10B94">
      <w:pPr>
        <w:ind w:left="2268"/>
        <w:jc w:val="both"/>
        <w:rPr>
          <w:rFonts w:cs="Arial"/>
          <w:spacing w:val="-2"/>
          <w:lang w:val="en-US"/>
        </w:rPr>
      </w:pPr>
      <w:r w:rsidRPr="001E0733">
        <w:rPr>
          <w:rFonts w:cs="Arial"/>
          <w:spacing w:val="-2"/>
          <w:lang w:val="en-US"/>
        </w:rPr>
        <w:t>The Contractor’s address for receipt of communication is:</w:t>
      </w:r>
    </w:p>
    <w:p w14:paraId="53B1291C" w14:textId="77777777" w:rsidR="0011319C" w:rsidRPr="001E0733" w:rsidRDefault="0011319C" w:rsidP="0011319C">
      <w:pPr>
        <w:ind w:left="2268" w:hanging="2268"/>
        <w:jc w:val="both"/>
        <w:rPr>
          <w:rFonts w:cs="Arial"/>
          <w:spacing w:val="-2"/>
          <w:lang w:val="en-US"/>
        </w:rPr>
      </w:pPr>
    </w:p>
    <w:p w14:paraId="4E82F86E" w14:textId="77777777" w:rsidR="0011319C" w:rsidRPr="001E0733" w:rsidRDefault="0011319C" w:rsidP="0011319C">
      <w:pPr>
        <w:ind w:firstLine="2268"/>
        <w:rPr>
          <w:rFonts w:cs="Arial"/>
          <w:lang w:val="en-US"/>
        </w:rPr>
      </w:pPr>
      <w:r w:rsidRPr="001E0733">
        <w:rPr>
          <w:rFonts w:cs="Arial"/>
          <w:spacing w:val="-2"/>
          <w:lang w:val="en-US"/>
        </w:rPr>
        <w:tab/>
      </w:r>
      <w:r w:rsidRPr="001E0733">
        <w:rPr>
          <w:rFonts w:cs="Arial"/>
          <w:u w:val="single"/>
          <w:lang w:val="en-US"/>
        </w:rPr>
        <w:t>Physical:</w:t>
      </w:r>
      <w:r w:rsidRPr="001E0733">
        <w:rPr>
          <w:rFonts w:cs="Arial"/>
          <w:lang w:val="en-US"/>
        </w:rPr>
        <w:tab/>
      </w:r>
      <w:r w:rsidRPr="001E0733">
        <w:rPr>
          <w:rFonts w:cs="Arial"/>
          <w:lang w:val="en-US"/>
        </w:rPr>
        <w:tab/>
      </w:r>
      <w:r w:rsidRPr="001E0733">
        <w:rPr>
          <w:rFonts w:cs="Arial"/>
          <w:lang w:val="en-US"/>
        </w:rPr>
        <w:tab/>
      </w:r>
      <w:r w:rsidRPr="001E0733">
        <w:rPr>
          <w:rFonts w:cs="Arial"/>
          <w:lang w:val="en-US"/>
        </w:rPr>
        <w:tab/>
      </w:r>
      <w:r w:rsidRPr="001E0733">
        <w:rPr>
          <w:rFonts w:cs="Arial"/>
          <w:u w:val="single"/>
          <w:lang w:val="en-US"/>
        </w:rPr>
        <w:t>Postal:</w:t>
      </w:r>
    </w:p>
    <w:p w14:paraId="118164F6" w14:textId="77777777" w:rsidR="0011319C" w:rsidRPr="001E0733" w:rsidRDefault="0011319C" w:rsidP="0011319C">
      <w:pPr>
        <w:ind w:left="2268" w:hanging="2268"/>
        <w:jc w:val="both"/>
        <w:rPr>
          <w:rFonts w:cs="Arial"/>
          <w:lang w:val="en-US"/>
        </w:rPr>
      </w:pPr>
    </w:p>
    <w:p w14:paraId="2C0AF268" w14:textId="77777777" w:rsidR="0011319C" w:rsidRPr="001E0733" w:rsidRDefault="0011319C" w:rsidP="0011319C">
      <w:pPr>
        <w:tabs>
          <w:tab w:val="left" w:pos="0"/>
        </w:tabs>
        <w:ind w:firstLine="2268"/>
        <w:jc w:val="both"/>
        <w:rPr>
          <w:rFonts w:cs="Arial"/>
          <w:lang w:val="en-US"/>
        </w:rPr>
      </w:pPr>
      <w:r w:rsidRPr="001E0733">
        <w:rPr>
          <w:rFonts w:cs="Arial"/>
          <w:lang w:val="en-US"/>
        </w:rPr>
        <w:t>...................................................</w:t>
      </w:r>
      <w:r w:rsidRPr="001E0733">
        <w:rPr>
          <w:rFonts w:cs="Arial"/>
          <w:lang w:val="en-US"/>
        </w:rPr>
        <w:tab/>
      </w:r>
      <w:r w:rsidRPr="001E0733">
        <w:rPr>
          <w:rFonts w:cs="Arial"/>
          <w:lang w:val="en-US"/>
        </w:rPr>
        <w:tab/>
        <w:t>..............................................</w:t>
      </w:r>
    </w:p>
    <w:p w14:paraId="3B024CBC" w14:textId="77777777" w:rsidR="0011319C" w:rsidRPr="001E0733" w:rsidRDefault="0011319C" w:rsidP="0011319C">
      <w:pPr>
        <w:tabs>
          <w:tab w:val="left" w:pos="0"/>
        </w:tabs>
        <w:ind w:firstLine="2268"/>
        <w:jc w:val="both"/>
        <w:rPr>
          <w:rFonts w:cs="Arial"/>
          <w:lang w:val="en-US"/>
        </w:rPr>
      </w:pPr>
    </w:p>
    <w:p w14:paraId="624690AD" w14:textId="77777777" w:rsidR="0011319C" w:rsidRPr="001E0733" w:rsidRDefault="0011319C" w:rsidP="0011319C">
      <w:pPr>
        <w:ind w:firstLine="2268"/>
        <w:jc w:val="both"/>
        <w:rPr>
          <w:rFonts w:cs="Arial"/>
          <w:lang w:val="en-US"/>
        </w:rPr>
      </w:pPr>
      <w:r w:rsidRPr="001E0733">
        <w:rPr>
          <w:rFonts w:cs="Arial"/>
          <w:lang w:val="en-US"/>
        </w:rPr>
        <w:t>...................................................</w:t>
      </w:r>
      <w:r w:rsidRPr="001E0733">
        <w:rPr>
          <w:rFonts w:cs="Arial"/>
          <w:lang w:val="en-US"/>
        </w:rPr>
        <w:tab/>
      </w:r>
      <w:r w:rsidRPr="001E0733">
        <w:rPr>
          <w:rFonts w:cs="Arial"/>
          <w:lang w:val="en-US"/>
        </w:rPr>
        <w:tab/>
        <w:t>..............................................</w:t>
      </w:r>
    </w:p>
    <w:p w14:paraId="48292885" w14:textId="77777777" w:rsidR="0011319C" w:rsidRPr="001E0733" w:rsidRDefault="0011319C" w:rsidP="0011319C">
      <w:pPr>
        <w:ind w:firstLine="2268"/>
        <w:jc w:val="both"/>
        <w:rPr>
          <w:rFonts w:cs="Arial"/>
          <w:lang w:val="en-US"/>
        </w:rPr>
      </w:pPr>
    </w:p>
    <w:p w14:paraId="6E0450D4" w14:textId="77777777" w:rsidR="0011319C" w:rsidRPr="001E0733" w:rsidRDefault="0011319C" w:rsidP="0011319C">
      <w:pPr>
        <w:ind w:firstLine="2268"/>
        <w:jc w:val="both"/>
        <w:rPr>
          <w:rFonts w:cs="Arial"/>
          <w:lang w:val="en-US"/>
        </w:rPr>
      </w:pPr>
      <w:r w:rsidRPr="001E0733">
        <w:rPr>
          <w:rFonts w:cs="Arial"/>
          <w:lang w:val="en-US"/>
        </w:rPr>
        <w:t>...................................................</w:t>
      </w:r>
      <w:r w:rsidRPr="001E0733">
        <w:rPr>
          <w:rFonts w:cs="Arial"/>
          <w:lang w:val="en-US"/>
        </w:rPr>
        <w:tab/>
      </w:r>
      <w:r w:rsidRPr="001E0733">
        <w:rPr>
          <w:rFonts w:cs="Arial"/>
          <w:lang w:val="en-US"/>
        </w:rPr>
        <w:tab/>
        <w:t>..............................................</w:t>
      </w:r>
    </w:p>
    <w:p w14:paraId="369DBF0A" w14:textId="77777777" w:rsidR="0011319C" w:rsidRPr="001E0733" w:rsidRDefault="0011319C" w:rsidP="0011319C">
      <w:pPr>
        <w:ind w:firstLine="2268"/>
        <w:jc w:val="both"/>
        <w:rPr>
          <w:rFonts w:cs="Arial"/>
          <w:lang w:val="en-US"/>
        </w:rPr>
      </w:pPr>
    </w:p>
    <w:p w14:paraId="5CB6BD5F" w14:textId="77777777" w:rsidR="0011319C" w:rsidRPr="001E0733" w:rsidRDefault="0011319C" w:rsidP="0011319C">
      <w:pPr>
        <w:tabs>
          <w:tab w:val="left" w:pos="-1985"/>
          <w:tab w:val="left" w:pos="0"/>
        </w:tabs>
        <w:ind w:firstLine="2268"/>
        <w:jc w:val="both"/>
        <w:rPr>
          <w:rFonts w:cs="Arial"/>
          <w:lang w:val="en-US"/>
        </w:rPr>
      </w:pPr>
      <w:r w:rsidRPr="001E0733">
        <w:rPr>
          <w:rFonts w:cs="Arial"/>
          <w:lang w:val="en-US"/>
        </w:rPr>
        <w:t>.....................</w:t>
      </w:r>
      <w:r w:rsidRPr="001E0733">
        <w:rPr>
          <w:rFonts w:cs="Arial"/>
          <w:lang w:val="en-US"/>
        </w:rPr>
        <w:tab/>
      </w:r>
      <w:r w:rsidRPr="001E0733">
        <w:rPr>
          <w:rFonts w:cs="Arial"/>
          <w:lang w:val="en-US"/>
        </w:rPr>
        <w:tab/>
      </w:r>
      <w:r w:rsidRPr="001E0733">
        <w:rPr>
          <w:rFonts w:cs="Arial"/>
          <w:lang w:val="en-US"/>
        </w:rPr>
        <w:tab/>
      </w:r>
      <w:r w:rsidRPr="001E0733">
        <w:rPr>
          <w:rFonts w:cs="Arial"/>
          <w:lang w:val="en-US"/>
        </w:rPr>
        <w:tab/>
      </w:r>
      <w:r w:rsidRPr="001E0733">
        <w:rPr>
          <w:rFonts w:cs="Arial"/>
          <w:lang w:val="en-US"/>
        </w:rPr>
        <w:tab/>
        <w:t>......................</w:t>
      </w:r>
    </w:p>
    <w:p w14:paraId="698BBE13" w14:textId="77777777" w:rsidR="0011319C" w:rsidRPr="001E0733" w:rsidRDefault="0011319C" w:rsidP="0011319C">
      <w:pPr>
        <w:ind w:firstLine="2268"/>
        <w:jc w:val="both"/>
        <w:rPr>
          <w:rFonts w:cs="Arial"/>
          <w:lang w:val="en-US"/>
        </w:rPr>
      </w:pPr>
    </w:p>
    <w:p w14:paraId="3107D391" w14:textId="77777777" w:rsidR="0011319C" w:rsidRPr="001E0733" w:rsidRDefault="0011319C" w:rsidP="0011319C">
      <w:pPr>
        <w:ind w:firstLine="2268"/>
        <w:jc w:val="both"/>
        <w:rPr>
          <w:rFonts w:cs="Arial"/>
          <w:lang w:val="en-US"/>
        </w:rPr>
      </w:pPr>
      <w:r w:rsidRPr="001E0733">
        <w:rPr>
          <w:rFonts w:cs="Arial"/>
          <w:lang w:val="en-US"/>
        </w:rPr>
        <w:t>E-Mail:</w:t>
      </w:r>
      <w:r w:rsidRPr="001E0733">
        <w:rPr>
          <w:rFonts w:cs="Arial"/>
          <w:lang w:val="en-US"/>
        </w:rPr>
        <w:tab/>
        <w:t>..........................................................................</w:t>
      </w:r>
    </w:p>
    <w:p w14:paraId="144C3466" w14:textId="77777777" w:rsidR="0011319C" w:rsidRPr="001E0733" w:rsidRDefault="0011319C" w:rsidP="0011319C">
      <w:pPr>
        <w:ind w:firstLine="2268"/>
        <w:jc w:val="both"/>
        <w:rPr>
          <w:rFonts w:cs="Arial"/>
          <w:u w:val="single"/>
          <w:lang w:val="en-US"/>
        </w:rPr>
      </w:pPr>
    </w:p>
    <w:p w14:paraId="4A82F4E9" w14:textId="77777777" w:rsidR="0011319C" w:rsidRPr="001E0733" w:rsidRDefault="0011319C" w:rsidP="0011319C">
      <w:pPr>
        <w:ind w:firstLine="2268"/>
        <w:jc w:val="both"/>
        <w:rPr>
          <w:rFonts w:cs="Arial"/>
          <w:lang w:val="en-US"/>
        </w:rPr>
      </w:pPr>
      <w:r w:rsidRPr="001E0733">
        <w:rPr>
          <w:rFonts w:cs="Arial"/>
          <w:lang w:val="en-US"/>
        </w:rPr>
        <w:t>Telephone No: …………………….........</w:t>
      </w:r>
      <w:r w:rsidRPr="001E0733">
        <w:rPr>
          <w:rFonts w:cs="Arial"/>
          <w:lang w:val="en-US"/>
        </w:rPr>
        <w:tab/>
      </w:r>
      <w:r w:rsidRPr="001E0733">
        <w:rPr>
          <w:rFonts w:cs="Arial"/>
          <w:lang w:val="en-US"/>
        </w:rPr>
        <w:tab/>
        <w:t>Fax No: ………………………</w:t>
      </w:r>
    </w:p>
    <w:p w14:paraId="1CFA6FE7" w14:textId="77777777" w:rsidR="0011319C" w:rsidRPr="001E0733" w:rsidRDefault="0011319C" w:rsidP="0011319C">
      <w:pPr>
        <w:ind w:firstLine="2268"/>
        <w:jc w:val="both"/>
        <w:rPr>
          <w:rFonts w:cs="Arial"/>
          <w:spacing w:val="-2"/>
          <w:lang w:val="en-US"/>
        </w:rPr>
      </w:pPr>
    </w:p>
    <w:p w14:paraId="4EA3C1EA" w14:textId="5B88224E" w:rsidR="0011319C" w:rsidRPr="001E0733" w:rsidRDefault="0011319C" w:rsidP="0011319C">
      <w:pPr>
        <w:ind w:left="2300" w:hanging="2300"/>
        <w:jc w:val="both"/>
        <w:rPr>
          <w:rFonts w:cs="Arial"/>
          <w:spacing w:val="-2"/>
          <w:lang w:val="en-US"/>
        </w:rPr>
      </w:pPr>
      <w:r w:rsidRPr="001E0733">
        <w:rPr>
          <w:rFonts w:cs="Arial"/>
          <w:spacing w:val="-2"/>
          <w:lang w:val="en-US"/>
        </w:rPr>
        <w:t xml:space="preserve">Clause </w:t>
      </w:r>
      <w:r w:rsidR="00F10B94" w:rsidRPr="001E0733">
        <w:rPr>
          <w:rFonts w:cs="Arial"/>
          <w:spacing w:val="-2"/>
          <w:lang w:val="en-US"/>
        </w:rPr>
        <w:t>5.5</w:t>
      </w:r>
      <w:r w:rsidRPr="001E0733">
        <w:rPr>
          <w:rFonts w:cs="Arial"/>
          <w:spacing w:val="-2"/>
          <w:lang w:val="en-US"/>
        </w:rPr>
        <w:tab/>
        <w:t xml:space="preserve">The works shall be completed within </w:t>
      </w:r>
      <w:r w:rsidR="00D41D10" w:rsidRPr="00D41D10">
        <w:rPr>
          <w:rFonts w:cs="Arial"/>
          <w:b/>
          <w:spacing w:val="-2"/>
          <w:lang w:val="en-US"/>
        </w:rPr>
        <w:t>Eight (</w:t>
      </w:r>
      <w:r w:rsidR="003B708C">
        <w:rPr>
          <w:rFonts w:cs="Arial"/>
          <w:b/>
          <w:spacing w:val="-2"/>
          <w:lang w:val="en-US"/>
        </w:rPr>
        <w:t>6</w:t>
      </w:r>
      <w:r w:rsidR="00C41291" w:rsidRPr="00D41D10">
        <w:rPr>
          <w:rFonts w:cs="Arial"/>
          <w:b/>
          <w:spacing w:val="-2"/>
          <w:lang w:val="en-US"/>
        </w:rPr>
        <w:t xml:space="preserve">) </w:t>
      </w:r>
      <w:r w:rsidRPr="00D41D10">
        <w:rPr>
          <w:rFonts w:cs="Arial"/>
          <w:b/>
          <w:spacing w:val="-2"/>
          <w:lang w:val="en-US"/>
        </w:rPr>
        <w:t>months</w:t>
      </w:r>
      <w:r w:rsidRPr="001E0733">
        <w:rPr>
          <w:rFonts w:cs="Arial"/>
          <w:spacing w:val="-2"/>
          <w:lang w:val="en-US"/>
        </w:rPr>
        <w:t xml:space="preserve"> (including special non-working days and the </w:t>
      </w:r>
      <w:r w:rsidR="005453E2" w:rsidRPr="001E0733">
        <w:rPr>
          <w:rFonts w:cs="Arial"/>
          <w:spacing w:val="-2"/>
          <w:lang w:val="en-US"/>
        </w:rPr>
        <w:t>year-end</w:t>
      </w:r>
      <w:r w:rsidRPr="001E0733">
        <w:rPr>
          <w:rFonts w:cs="Arial"/>
          <w:spacing w:val="-2"/>
          <w:lang w:val="en-US"/>
        </w:rPr>
        <w:t xml:space="preserve"> break).</w:t>
      </w:r>
    </w:p>
    <w:p w14:paraId="7B531568" w14:textId="77777777" w:rsidR="0011319C" w:rsidRPr="001E0733" w:rsidRDefault="0011319C" w:rsidP="0011319C">
      <w:pPr>
        <w:ind w:firstLine="2268"/>
        <w:jc w:val="both"/>
        <w:rPr>
          <w:rFonts w:cs="Arial"/>
          <w:spacing w:val="-2"/>
          <w:lang w:val="en-US"/>
        </w:rPr>
      </w:pPr>
    </w:p>
    <w:p w14:paraId="3D692A19" w14:textId="77777777" w:rsidR="0011319C" w:rsidRPr="001E0733" w:rsidRDefault="0011319C" w:rsidP="0011319C">
      <w:pPr>
        <w:ind w:left="2268" w:hanging="2268"/>
        <w:jc w:val="both"/>
        <w:rPr>
          <w:rFonts w:cs="Arial"/>
          <w:spacing w:val="-2"/>
          <w:lang w:val="en-US"/>
        </w:rPr>
      </w:pPr>
      <w:r w:rsidRPr="001E0733">
        <w:rPr>
          <w:rFonts w:cs="Arial"/>
          <w:spacing w:val="-2"/>
          <w:lang w:val="en-US"/>
        </w:rPr>
        <w:t xml:space="preserve">Clause </w:t>
      </w:r>
      <w:r w:rsidR="00F10B94" w:rsidRPr="001E0733">
        <w:rPr>
          <w:rFonts w:cs="Arial"/>
          <w:spacing w:val="-2"/>
          <w:lang w:val="en-US"/>
        </w:rPr>
        <w:t>6.8.3</w:t>
      </w:r>
      <w:r w:rsidRPr="001E0733">
        <w:rPr>
          <w:rFonts w:cs="Arial"/>
          <w:spacing w:val="-2"/>
          <w:lang w:val="en-US"/>
        </w:rPr>
        <w:t>:</w:t>
      </w:r>
      <w:r w:rsidRPr="001E0733">
        <w:rPr>
          <w:rFonts w:cs="Arial"/>
          <w:spacing w:val="-2"/>
          <w:lang w:val="en-US"/>
        </w:rPr>
        <w:tab/>
        <w:t xml:space="preserve">The variation in cost of all special materials is to be provided in the table SM 1 for special materials. </w:t>
      </w:r>
    </w:p>
    <w:p w14:paraId="0680C98B" w14:textId="77777777" w:rsidR="0011319C" w:rsidRPr="001E0733" w:rsidRDefault="0011319C" w:rsidP="0011319C">
      <w:pPr>
        <w:ind w:left="2268"/>
        <w:jc w:val="both"/>
        <w:rPr>
          <w:lang w:val="en-US"/>
        </w:rPr>
      </w:pPr>
      <w:r w:rsidRPr="001E0733">
        <w:rPr>
          <w:lang w:val="en-US"/>
        </w:rPr>
        <w:t xml:space="preserve">The rates and prices for the special materials shall be furnished by the </w:t>
      </w:r>
      <w:r w:rsidR="005453E2" w:rsidRPr="001E0733">
        <w:rPr>
          <w:lang w:val="en-US"/>
        </w:rPr>
        <w:t>Bidder</w:t>
      </w:r>
      <w:r w:rsidRPr="001E0733">
        <w:rPr>
          <w:lang w:val="en-US"/>
        </w:rPr>
        <w:t xml:space="preserve">, which rates and prices shall not include VAT but shall include all other obligatory taxes and levies. The quoted price is the ruling price on the </w:t>
      </w:r>
      <w:r w:rsidRPr="001E0733">
        <w:rPr>
          <w:rFonts w:cs="Arial"/>
          <w:spacing w:val="-2"/>
          <w:lang w:val="en-US"/>
        </w:rPr>
        <w:t xml:space="preserve">Month prior to close of </w:t>
      </w:r>
      <w:r w:rsidR="009C0F69" w:rsidRPr="001E0733">
        <w:rPr>
          <w:rFonts w:cs="Arial"/>
          <w:spacing w:val="-2"/>
          <w:lang w:val="en-US"/>
        </w:rPr>
        <w:t>bid</w:t>
      </w:r>
      <w:r w:rsidRPr="001E0733">
        <w:rPr>
          <w:rFonts w:cs="Arial"/>
          <w:spacing w:val="-2"/>
          <w:lang w:val="en-US"/>
        </w:rPr>
        <w:t>.</w:t>
      </w:r>
    </w:p>
    <w:p w14:paraId="15C07F6A" w14:textId="77777777" w:rsidR="0011319C" w:rsidRPr="001E0733" w:rsidRDefault="0011319C" w:rsidP="0011319C">
      <w:pPr>
        <w:spacing w:line="280" w:lineRule="exact"/>
        <w:ind w:left="2268"/>
        <w:jc w:val="both"/>
        <w:rPr>
          <w:lang w:val="en-US"/>
        </w:rPr>
      </w:pPr>
    </w:p>
    <w:p w14:paraId="14E4B58A" w14:textId="77777777" w:rsidR="0011319C" w:rsidRPr="001E0733" w:rsidRDefault="0011319C" w:rsidP="0011319C">
      <w:pPr>
        <w:spacing w:line="280" w:lineRule="exact"/>
        <w:ind w:left="2268"/>
        <w:jc w:val="both"/>
        <w:rPr>
          <w:b/>
          <w:lang w:val="en-US"/>
        </w:rPr>
      </w:pPr>
      <w:r w:rsidRPr="001E0733">
        <w:rPr>
          <w:b/>
          <w:lang w:val="en-US"/>
        </w:rPr>
        <w:t>TABLE:</w:t>
      </w:r>
      <w:r w:rsidR="004C3D00" w:rsidRPr="001E0733">
        <w:rPr>
          <w:b/>
          <w:lang w:val="en-US"/>
        </w:rPr>
        <w:t xml:space="preserve"> </w:t>
      </w:r>
      <w:r w:rsidRPr="001E0733">
        <w:rPr>
          <w:b/>
          <w:lang w:val="en-US"/>
        </w:rPr>
        <w:t>SM1</w:t>
      </w:r>
    </w:p>
    <w:tbl>
      <w:tblPr>
        <w:tblW w:w="7889" w:type="dxa"/>
        <w:tblInd w:w="2443" w:type="dxa"/>
        <w:tblBorders>
          <w:top w:val="double" w:sz="7" w:space="0" w:color="000000"/>
          <w:left w:val="double" w:sz="7" w:space="0" w:color="000000"/>
          <w:bottom w:val="double" w:sz="7" w:space="0" w:color="000000"/>
          <w:right w:val="double" w:sz="7" w:space="0" w:color="000000"/>
          <w:insideH w:val="single" w:sz="6" w:space="0" w:color="FFFFFF"/>
          <w:insideV w:val="single" w:sz="6" w:space="0" w:color="FFFFFF"/>
        </w:tblBorders>
        <w:tblLayout w:type="fixed"/>
        <w:tblCellMar>
          <w:left w:w="132" w:type="dxa"/>
          <w:right w:w="132" w:type="dxa"/>
        </w:tblCellMar>
        <w:tblLook w:val="0000" w:firstRow="0" w:lastRow="0" w:firstColumn="0" w:lastColumn="0" w:noHBand="0" w:noVBand="0"/>
      </w:tblPr>
      <w:tblGrid>
        <w:gridCol w:w="2589"/>
        <w:gridCol w:w="1500"/>
        <w:gridCol w:w="3800"/>
      </w:tblGrid>
      <w:tr w:rsidR="00213CA8" w:rsidRPr="001E0733" w14:paraId="42160575" w14:textId="77777777">
        <w:trPr>
          <w:trHeight w:val="447"/>
        </w:trPr>
        <w:tc>
          <w:tcPr>
            <w:tcW w:w="2589" w:type="dxa"/>
            <w:tcBorders>
              <w:top w:val="single" w:sz="12" w:space="0" w:color="000000"/>
              <w:left w:val="single" w:sz="12" w:space="0" w:color="000000"/>
              <w:bottom w:val="single" w:sz="8" w:space="0" w:color="000000"/>
              <w:right w:val="single" w:sz="8" w:space="0" w:color="000000"/>
            </w:tcBorders>
            <w:shd w:val="pct15" w:color="auto" w:fill="auto"/>
            <w:vAlign w:val="center"/>
          </w:tcPr>
          <w:p w14:paraId="2515332B" w14:textId="77777777" w:rsidR="0011319C" w:rsidRPr="001E0733" w:rsidRDefault="0011319C" w:rsidP="006611A0">
            <w:pPr>
              <w:jc w:val="center"/>
              <w:rPr>
                <w:b/>
                <w:lang w:val="en-US"/>
              </w:rPr>
            </w:pPr>
            <w:r w:rsidRPr="001E0733">
              <w:rPr>
                <w:b/>
                <w:lang w:val="en-US"/>
              </w:rPr>
              <w:t>Special Materials*</w:t>
            </w:r>
          </w:p>
        </w:tc>
        <w:tc>
          <w:tcPr>
            <w:tcW w:w="1500" w:type="dxa"/>
            <w:tcBorders>
              <w:top w:val="single" w:sz="12" w:space="0" w:color="000000"/>
              <w:left w:val="single" w:sz="8" w:space="0" w:color="000000"/>
              <w:bottom w:val="single" w:sz="8" w:space="0" w:color="000000"/>
              <w:right w:val="single" w:sz="8" w:space="0" w:color="000000"/>
            </w:tcBorders>
            <w:shd w:val="pct15" w:color="auto" w:fill="auto"/>
            <w:vAlign w:val="center"/>
          </w:tcPr>
          <w:p w14:paraId="3958CFC3" w14:textId="77777777" w:rsidR="0011319C" w:rsidRPr="001E0733" w:rsidRDefault="0011319C" w:rsidP="006611A0">
            <w:pPr>
              <w:jc w:val="center"/>
              <w:rPr>
                <w:b/>
                <w:lang w:val="en-US"/>
              </w:rPr>
            </w:pPr>
            <w:r w:rsidRPr="001E0733">
              <w:rPr>
                <w:b/>
                <w:lang w:val="en-US"/>
              </w:rPr>
              <w:t>Unit</w:t>
            </w:r>
          </w:p>
        </w:tc>
        <w:tc>
          <w:tcPr>
            <w:tcW w:w="3800" w:type="dxa"/>
            <w:tcBorders>
              <w:top w:val="single" w:sz="12" w:space="0" w:color="000000"/>
              <w:left w:val="single" w:sz="8" w:space="0" w:color="000000"/>
              <w:bottom w:val="single" w:sz="8" w:space="0" w:color="000000"/>
              <w:right w:val="single" w:sz="12" w:space="0" w:color="000000"/>
            </w:tcBorders>
            <w:shd w:val="pct15" w:color="auto" w:fill="auto"/>
            <w:vAlign w:val="center"/>
          </w:tcPr>
          <w:p w14:paraId="1F274F32" w14:textId="77777777" w:rsidR="0011319C" w:rsidRPr="001E0733" w:rsidRDefault="0011319C" w:rsidP="006611A0">
            <w:pPr>
              <w:jc w:val="center"/>
              <w:rPr>
                <w:b/>
                <w:lang w:val="en-US"/>
              </w:rPr>
            </w:pPr>
            <w:r w:rsidRPr="001E0733">
              <w:rPr>
                <w:b/>
                <w:lang w:val="en-US"/>
              </w:rPr>
              <w:t>Rate or Price for the base month</w:t>
            </w:r>
          </w:p>
        </w:tc>
      </w:tr>
      <w:tr w:rsidR="00213CA8" w:rsidRPr="001E0733" w14:paraId="00E27036" w14:textId="77777777">
        <w:trPr>
          <w:trHeight w:val="570"/>
        </w:trPr>
        <w:tc>
          <w:tcPr>
            <w:tcW w:w="2589" w:type="dxa"/>
            <w:tcBorders>
              <w:top w:val="single" w:sz="8" w:space="0" w:color="000000"/>
              <w:left w:val="single" w:sz="12" w:space="0" w:color="000000"/>
              <w:bottom w:val="nil"/>
              <w:right w:val="single" w:sz="8" w:space="0" w:color="000000"/>
            </w:tcBorders>
            <w:vAlign w:val="center"/>
          </w:tcPr>
          <w:p w14:paraId="61DC409A" w14:textId="77777777" w:rsidR="003B4C79" w:rsidRPr="001E0733" w:rsidRDefault="003B4C79" w:rsidP="003B4C79">
            <w:pPr>
              <w:spacing w:line="280" w:lineRule="exact"/>
              <w:jc w:val="center"/>
              <w:rPr>
                <w:lang w:val="en-US"/>
              </w:rPr>
            </w:pPr>
            <w:r w:rsidRPr="001E0733">
              <w:rPr>
                <w:lang w:val="en-US"/>
              </w:rPr>
              <w:t>Bitumen (specify type)</w:t>
            </w:r>
          </w:p>
        </w:tc>
        <w:tc>
          <w:tcPr>
            <w:tcW w:w="1500" w:type="dxa"/>
            <w:tcBorders>
              <w:top w:val="single" w:sz="8" w:space="0" w:color="000000"/>
              <w:left w:val="single" w:sz="8" w:space="0" w:color="000000"/>
              <w:bottom w:val="nil"/>
              <w:right w:val="single" w:sz="8" w:space="0" w:color="000000"/>
            </w:tcBorders>
            <w:vAlign w:val="bottom"/>
          </w:tcPr>
          <w:p w14:paraId="59A751C0" w14:textId="77777777" w:rsidR="003B4C79" w:rsidRPr="001E0733" w:rsidRDefault="003B4C79" w:rsidP="003B4C79">
            <w:pPr>
              <w:spacing w:line="280" w:lineRule="exact"/>
              <w:jc w:val="center"/>
              <w:rPr>
                <w:lang w:val="en-US"/>
              </w:rPr>
            </w:pPr>
          </w:p>
        </w:tc>
        <w:tc>
          <w:tcPr>
            <w:tcW w:w="3800" w:type="dxa"/>
            <w:tcBorders>
              <w:top w:val="single" w:sz="8" w:space="0" w:color="000000"/>
              <w:left w:val="single" w:sz="8" w:space="0" w:color="000000"/>
              <w:bottom w:val="nil"/>
              <w:right w:val="single" w:sz="12" w:space="0" w:color="000000"/>
            </w:tcBorders>
            <w:vAlign w:val="bottom"/>
          </w:tcPr>
          <w:p w14:paraId="02F80B9E" w14:textId="77777777" w:rsidR="003B4C79" w:rsidRPr="001E0733" w:rsidRDefault="003B4C79" w:rsidP="003B4C79">
            <w:pPr>
              <w:jc w:val="center"/>
              <w:rPr>
                <w:lang w:val="en-US"/>
              </w:rPr>
            </w:pPr>
          </w:p>
        </w:tc>
      </w:tr>
      <w:tr w:rsidR="00213CA8" w:rsidRPr="001E0733" w14:paraId="3482A2C4" w14:textId="77777777">
        <w:trPr>
          <w:trHeight w:val="510"/>
        </w:trPr>
        <w:tc>
          <w:tcPr>
            <w:tcW w:w="2589" w:type="dxa"/>
            <w:tcBorders>
              <w:top w:val="nil"/>
              <w:left w:val="single" w:sz="12" w:space="0" w:color="000000"/>
              <w:bottom w:val="nil"/>
              <w:right w:val="single" w:sz="8" w:space="0" w:color="000000"/>
            </w:tcBorders>
            <w:vAlign w:val="bottom"/>
          </w:tcPr>
          <w:p w14:paraId="09F789DC" w14:textId="77777777" w:rsidR="004C3D00" w:rsidRPr="001E0733" w:rsidRDefault="004C3D00" w:rsidP="003B4C79">
            <w:pPr>
              <w:jc w:val="center"/>
              <w:rPr>
                <w:lang w:val="en-US"/>
              </w:rPr>
            </w:pPr>
            <w:r w:rsidRPr="001E0733">
              <w:rPr>
                <w:lang w:val="en-US"/>
              </w:rPr>
              <w:t>……………..…………</w:t>
            </w:r>
          </w:p>
        </w:tc>
        <w:tc>
          <w:tcPr>
            <w:tcW w:w="1500" w:type="dxa"/>
            <w:tcBorders>
              <w:top w:val="nil"/>
              <w:left w:val="single" w:sz="8" w:space="0" w:color="000000"/>
              <w:bottom w:val="nil"/>
              <w:right w:val="single" w:sz="8" w:space="0" w:color="000000"/>
            </w:tcBorders>
            <w:vAlign w:val="bottom"/>
          </w:tcPr>
          <w:p w14:paraId="787076E8" w14:textId="77777777" w:rsidR="004C3D00" w:rsidRPr="001E0733" w:rsidRDefault="004C3D00" w:rsidP="003B4C79">
            <w:pPr>
              <w:jc w:val="center"/>
              <w:rPr>
                <w:lang w:val="en-US"/>
              </w:rPr>
            </w:pPr>
            <w:r w:rsidRPr="001E0733">
              <w:rPr>
                <w:lang w:val="en-US"/>
              </w:rPr>
              <w:t>………………</w:t>
            </w:r>
          </w:p>
        </w:tc>
        <w:tc>
          <w:tcPr>
            <w:tcW w:w="3800" w:type="dxa"/>
            <w:tcBorders>
              <w:top w:val="nil"/>
              <w:left w:val="single" w:sz="8" w:space="0" w:color="000000"/>
              <w:bottom w:val="nil"/>
              <w:right w:val="single" w:sz="12" w:space="0" w:color="000000"/>
            </w:tcBorders>
            <w:vAlign w:val="bottom"/>
          </w:tcPr>
          <w:p w14:paraId="0D8EA5FD" w14:textId="77777777" w:rsidR="004C3D00" w:rsidRPr="001E0733" w:rsidRDefault="004C3D00" w:rsidP="004C3D00">
            <w:pPr>
              <w:jc w:val="center"/>
              <w:rPr>
                <w:lang w:val="en-US"/>
              </w:rPr>
            </w:pPr>
            <w:r w:rsidRPr="001E0733">
              <w:rPr>
                <w:lang w:val="en-US"/>
              </w:rPr>
              <w:t>………………………..……………</w:t>
            </w:r>
          </w:p>
        </w:tc>
      </w:tr>
      <w:tr w:rsidR="00213CA8" w:rsidRPr="001E0733" w14:paraId="56F936E3" w14:textId="77777777">
        <w:trPr>
          <w:trHeight w:val="465"/>
        </w:trPr>
        <w:tc>
          <w:tcPr>
            <w:tcW w:w="2589" w:type="dxa"/>
            <w:tcBorders>
              <w:top w:val="nil"/>
              <w:left w:val="single" w:sz="12" w:space="0" w:color="000000"/>
              <w:bottom w:val="nil"/>
              <w:right w:val="single" w:sz="8" w:space="0" w:color="000000"/>
            </w:tcBorders>
            <w:vAlign w:val="bottom"/>
          </w:tcPr>
          <w:p w14:paraId="12AB1A77" w14:textId="77777777" w:rsidR="004C3D00" w:rsidRPr="001E0733" w:rsidRDefault="004C3D00" w:rsidP="003B4C79">
            <w:pPr>
              <w:jc w:val="center"/>
              <w:rPr>
                <w:lang w:val="en-US"/>
              </w:rPr>
            </w:pPr>
            <w:r w:rsidRPr="001E0733">
              <w:rPr>
                <w:lang w:val="en-US"/>
              </w:rPr>
              <w:t>……………..…………</w:t>
            </w:r>
          </w:p>
        </w:tc>
        <w:tc>
          <w:tcPr>
            <w:tcW w:w="1500" w:type="dxa"/>
            <w:tcBorders>
              <w:top w:val="nil"/>
              <w:left w:val="single" w:sz="8" w:space="0" w:color="000000"/>
              <w:bottom w:val="nil"/>
              <w:right w:val="single" w:sz="8" w:space="0" w:color="000000"/>
            </w:tcBorders>
            <w:vAlign w:val="bottom"/>
          </w:tcPr>
          <w:p w14:paraId="4922F1DD" w14:textId="77777777" w:rsidR="004C3D00" w:rsidRPr="001E0733" w:rsidRDefault="004C3D00" w:rsidP="003B4C79">
            <w:pPr>
              <w:jc w:val="center"/>
              <w:rPr>
                <w:lang w:val="en-US"/>
              </w:rPr>
            </w:pPr>
            <w:r w:rsidRPr="001E0733">
              <w:rPr>
                <w:lang w:val="en-US"/>
              </w:rPr>
              <w:t>………………</w:t>
            </w:r>
          </w:p>
        </w:tc>
        <w:tc>
          <w:tcPr>
            <w:tcW w:w="3800" w:type="dxa"/>
            <w:tcBorders>
              <w:top w:val="nil"/>
              <w:left w:val="single" w:sz="8" w:space="0" w:color="000000"/>
              <w:bottom w:val="nil"/>
              <w:right w:val="single" w:sz="12" w:space="0" w:color="000000"/>
            </w:tcBorders>
            <w:vAlign w:val="bottom"/>
          </w:tcPr>
          <w:p w14:paraId="5CA592AF" w14:textId="77777777" w:rsidR="004C3D00" w:rsidRPr="001E0733" w:rsidRDefault="004C3D00" w:rsidP="004C3D00">
            <w:pPr>
              <w:jc w:val="center"/>
              <w:rPr>
                <w:lang w:val="en-US"/>
              </w:rPr>
            </w:pPr>
            <w:r w:rsidRPr="001E0733">
              <w:rPr>
                <w:lang w:val="en-US"/>
              </w:rPr>
              <w:t>………………………..……………</w:t>
            </w:r>
          </w:p>
        </w:tc>
      </w:tr>
      <w:tr w:rsidR="00213CA8" w:rsidRPr="001E0733" w14:paraId="7C6901B1" w14:textId="77777777">
        <w:trPr>
          <w:trHeight w:val="600"/>
        </w:trPr>
        <w:tc>
          <w:tcPr>
            <w:tcW w:w="2589" w:type="dxa"/>
            <w:tcBorders>
              <w:top w:val="nil"/>
              <w:left w:val="single" w:sz="12" w:space="0" w:color="000000"/>
              <w:bottom w:val="nil"/>
              <w:right w:val="single" w:sz="8" w:space="0" w:color="000000"/>
            </w:tcBorders>
            <w:vAlign w:val="bottom"/>
          </w:tcPr>
          <w:p w14:paraId="31BB9136" w14:textId="77777777" w:rsidR="004C3D00" w:rsidRPr="001E0733" w:rsidRDefault="004C3D00" w:rsidP="003B4C79">
            <w:pPr>
              <w:jc w:val="center"/>
              <w:rPr>
                <w:lang w:val="en-US"/>
              </w:rPr>
            </w:pPr>
            <w:r w:rsidRPr="001E0733">
              <w:rPr>
                <w:lang w:val="en-US"/>
              </w:rPr>
              <w:t>……………..…………</w:t>
            </w:r>
          </w:p>
        </w:tc>
        <w:tc>
          <w:tcPr>
            <w:tcW w:w="1500" w:type="dxa"/>
            <w:tcBorders>
              <w:top w:val="nil"/>
              <w:left w:val="single" w:sz="8" w:space="0" w:color="000000"/>
              <w:bottom w:val="nil"/>
              <w:right w:val="single" w:sz="8" w:space="0" w:color="000000"/>
            </w:tcBorders>
            <w:vAlign w:val="bottom"/>
          </w:tcPr>
          <w:p w14:paraId="03BE89EE" w14:textId="77777777" w:rsidR="004C3D00" w:rsidRPr="001E0733" w:rsidRDefault="004C3D00" w:rsidP="003B4C79">
            <w:pPr>
              <w:jc w:val="center"/>
              <w:rPr>
                <w:lang w:val="en-US"/>
              </w:rPr>
            </w:pPr>
            <w:r w:rsidRPr="001E0733">
              <w:rPr>
                <w:lang w:val="en-US"/>
              </w:rPr>
              <w:t>………………</w:t>
            </w:r>
          </w:p>
        </w:tc>
        <w:tc>
          <w:tcPr>
            <w:tcW w:w="3800" w:type="dxa"/>
            <w:tcBorders>
              <w:top w:val="nil"/>
              <w:left w:val="single" w:sz="8" w:space="0" w:color="000000"/>
              <w:bottom w:val="nil"/>
              <w:right w:val="single" w:sz="12" w:space="0" w:color="000000"/>
            </w:tcBorders>
            <w:vAlign w:val="bottom"/>
          </w:tcPr>
          <w:p w14:paraId="3FBE239D" w14:textId="77777777" w:rsidR="004C3D00" w:rsidRPr="001E0733" w:rsidRDefault="004C3D00" w:rsidP="004C3D00">
            <w:pPr>
              <w:jc w:val="center"/>
              <w:rPr>
                <w:lang w:val="en-US"/>
              </w:rPr>
            </w:pPr>
            <w:r w:rsidRPr="001E0733">
              <w:rPr>
                <w:lang w:val="en-US"/>
              </w:rPr>
              <w:t>………………………..……………</w:t>
            </w:r>
          </w:p>
        </w:tc>
      </w:tr>
      <w:tr w:rsidR="00213CA8" w:rsidRPr="001E0733" w14:paraId="194FBB22" w14:textId="77777777">
        <w:trPr>
          <w:trHeight w:val="525"/>
        </w:trPr>
        <w:tc>
          <w:tcPr>
            <w:tcW w:w="2589" w:type="dxa"/>
            <w:tcBorders>
              <w:top w:val="nil"/>
              <w:left w:val="single" w:sz="12" w:space="0" w:color="000000"/>
              <w:bottom w:val="nil"/>
              <w:right w:val="single" w:sz="8" w:space="0" w:color="000000"/>
            </w:tcBorders>
            <w:vAlign w:val="bottom"/>
          </w:tcPr>
          <w:p w14:paraId="6372E453" w14:textId="77777777" w:rsidR="004C3D00" w:rsidRPr="001E0733" w:rsidRDefault="004C3D00" w:rsidP="003B4C79">
            <w:pPr>
              <w:jc w:val="center"/>
              <w:rPr>
                <w:lang w:val="en-US"/>
              </w:rPr>
            </w:pPr>
            <w:r w:rsidRPr="001E0733">
              <w:rPr>
                <w:lang w:val="en-US"/>
              </w:rPr>
              <w:t>……………..…………</w:t>
            </w:r>
          </w:p>
        </w:tc>
        <w:tc>
          <w:tcPr>
            <w:tcW w:w="1500" w:type="dxa"/>
            <w:tcBorders>
              <w:top w:val="nil"/>
              <w:left w:val="single" w:sz="8" w:space="0" w:color="000000"/>
              <w:bottom w:val="nil"/>
              <w:right w:val="single" w:sz="8" w:space="0" w:color="000000"/>
            </w:tcBorders>
            <w:vAlign w:val="bottom"/>
          </w:tcPr>
          <w:p w14:paraId="49AE3C43" w14:textId="77777777" w:rsidR="004C3D00" w:rsidRPr="001E0733" w:rsidRDefault="004C3D00" w:rsidP="003B4C79">
            <w:pPr>
              <w:jc w:val="center"/>
              <w:rPr>
                <w:lang w:val="en-US"/>
              </w:rPr>
            </w:pPr>
            <w:r w:rsidRPr="001E0733">
              <w:rPr>
                <w:lang w:val="en-US"/>
              </w:rPr>
              <w:t>………………</w:t>
            </w:r>
          </w:p>
        </w:tc>
        <w:tc>
          <w:tcPr>
            <w:tcW w:w="3800" w:type="dxa"/>
            <w:tcBorders>
              <w:top w:val="nil"/>
              <w:left w:val="single" w:sz="8" w:space="0" w:color="000000"/>
              <w:bottom w:val="nil"/>
              <w:right w:val="single" w:sz="12" w:space="0" w:color="000000"/>
            </w:tcBorders>
            <w:vAlign w:val="bottom"/>
          </w:tcPr>
          <w:p w14:paraId="3C4AB6B3" w14:textId="77777777" w:rsidR="004C3D00" w:rsidRPr="001E0733" w:rsidRDefault="004C3D00" w:rsidP="004C3D00">
            <w:pPr>
              <w:jc w:val="center"/>
              <w:rPr>
                <w:lang w:val="en-US"/>
              </w:rPr>
            </w:pPr>
            <w:r w:rsidRPr="001E0733">
              <w:rPr>
                <w:lang w:val="en-US"/>
              </w:rPr>
              <w:t>………………………..……………</w:t>
            </w:r>
          </w:p>
        </w:tc>
      </w:tr>
      <w:tr w:rsidR="00213CA8" w:rsidRPr="001E0733" w14:paraId="0FE79474" w14:textId="77777777">
        <w:trPr>
          <w:trHeight w:val="375"/>
        </w:trPr>
        <w:tc>
          <w:tcPr>
            <w:tcW w:w="2589" w:type="dxa"/>
            <w:tcBorders>
              <w:top w:val="nil"/>
              <w:left w:val="single" w:sz="12" w:space="0" w:color="000000"/>
              <w:bottom w:val="single" w:sz="6" w:space="0" w:color="FFFFFF"/>
              <w:right w:val="single" w:sz="8" w:space="0" w:color="000000"/>
            </w:tcBorders>
            <w:vAlign w:val="bottom"/>
          </w:tcPr>
          <w:p w14:paraId="22CAD37B" w14:textId="77777777" w:rsidR="004C3D00" w:rsidRPr="001E0733" w:rsidRDefault="004C3D00" w:rsidP="003B4C79">
            <w:pPr>
              <w:jc w:val="center"/>
              <w:rPr>
                <w:lang w:val="en-US"/>
              </w:rPr>
            </w:pPr>
            <w:r w:rsidRPr="001E0733">
              <w:rPr>
                <w:lang w:val="en-US"/>
              </w:rPr>
              <w:t>……………..…………</w:t>
            </w:r>
          </w:p>
        </w:tc>
        <w:tc>
          <w:tcPr>
            <w:tcW w:w="1500" w:type="dxa"/>
            <w:tcBorders>
              <w:top w:val="nil"/>
              <w:left w:val="single" w:sz="8" w:space="0" w:color="000000"/>
              <w:bottom w:val="single" w:sz="6" w:space="0" w:color="FFFFFF"/>
              <w:right w:val="single" w:sz="8" w:space="0" w:color="000000"/>
            </w:tcBorders>
            <w:vAlign w:val="bottom"/>
          </w:tcPr>
          <w:p w14:paraId="5A1FDE23" w14:textId="77777777" w:rsidR="004C3D00" w:rsidRPr="001E0733" w:rsidRDefault="004C3D00" w:rsidP="003B4C79">
            <w:pPr>
              <w:jc w:val="center"/>
              <w:rPr>
                <w:lang w:val="en-US"/>
              </w:rPr>
            </w:pPr>
            <w:r w:rsidRPr="001E0733">
              <w:rPr>
                <w:lang w:val="en-US"/>
              </w:rPr>
              <w:t>………………</w:t>
            </w:r>
          </w:p>
        </w:tc>
        <w:tc>
          <w:tcPr>
            <w:tcW w:w="3800" w:type="dxa"/>
            <w:tcBorders>
              <w:top w:val="nil"/>
              <w:left w:val="single" w:sz="8" w:space="0" w:color="000000"/>
              <w:bottom w:val="single" w:sz="6" w:space="0" w:color="FFFFFF"/>
              <w:right w:val="single" w:sz="12" w:space="0" w:color="000000"/>
            </w:tcBorders>
            <w:vAlign w:val="bottom"/>
          </w:tcPr>
          <w:p w14:paraId="1399D75C" w14:textId="77777777" w:rsidR="004C3D00" w:rsidRPr="001E0733" w:rsidRDefault="004C3D00" w:rsidP="004C3D00">
            <w:pPr>
              <w:jc w:val="center"/>
              <w:rPr>
                <w:lang w:val="en-US"/>
              </w:rPr>
            </w:pPr>
            <w:r w:rsidRPr="001E0733">
              <w:rPr>
                <w:lang w:val="en-US"/>
              </w:rPr>
              <w:t>………………………..……………</w:t>
            </w:r>
          </w:p>
        </w:tc>
      </w:tr>
      <w:tr w:rsidR="00213CA8" w:rsidRPr="001E0733" w14:paraId="195E2880" w14:textId="77777777">
        <w:tc>
          <w:tcPr>
            <w:tcW w:w="2589" w:type="dxa"/>
            <w:tcBorders>
              <w:top w:val="single" w:sz="6" w:space="0" w:color="FFFFFF"/>
              <w:left w:val="single" w:sz="12" w:space="0" w:color="000000"/>
              <w:bottom w:val="single" w:sz="12" w:space="0" w:color="000000"/>
            </w:tcBorders>
          </w:tcPr>
          <w:p w14:paraId="4236EA2D" w14:textId="77777777" w:rsidR="0011319C" w:rsidRPr="001E0733" w:rsidRDefault="0011319C" w:rsidP="006611A0">
            <w:pPr>
              <w:spacing w:line="280" w:lineRule="exact"/>
              <w:jc w:val="both"/>
              <w:rPr>
                <w:lang w:val="en-US"/>
              </w:rPr>
            </w:pPr>
          </w:p>
        </w:tc>
        <w:tc>
          <w:tcPr>
            <w:tcW w:w="1500" w:type="dxa"/>
            <w:tcBorders>
              <w:top w:val="single" w:sz="6" w:space="0" w:color="FFFFFF"/>
              <w:left w:val="single" w:sz="7" w:space="0" w:color="000000"/>
              <w:bottom w:val="single" w:sz="12" w:space="0" w:color="000000"/>
            </w:tcBorders>
          </w:tcPr>
          <w:p w14:paraId="4FC2977D" w14:textId="77777777" w:rsidR="0011319C" w:rsidRPr="001E0733" w:rsidRDefault="0011319C" w:rsidP="006611A0">
            <w:pPr>
              <w:spacing w:line="280" w:lineRule="exact"/>
              <w:jc w:val="both"/>
              <w:rPr>
                <w:lang w:val="en-US"/>
              </w:rPr>
            </w:pPr>
          </w:p>
        </w:tc>
        <w:tc>
          <w:tcPr>
            <w:tcW w:w="3800" w:type="dxa"/>
            <w:tcBorders>
              <w:top w:val="single" w:sz="6" w:space="0" w:color="FFFFFF"/>
              <w:left w:val="single" w:sz="7" w:space="0" w:color="000000"/>
              <w:bottom w:val="single" w:sz="12" w:space="0" w:color="000000"/>
              <w:right w:val="single" w:sz="12" w:space="0" w:color="000000"/>
            </w:tcBorders>
          </w:tcPr>
          <w:p w14:paraId="773A79C3" w14:textId="77777777" w:rsidR="0011319C" w:rsidRPr="001E0733" w:rsidRDefault="0011319C" w:rsidP="006611A0">
            <w:pPr>
              <w:spacing w:line="280" w:lineRule="exact"/>
              <w:jc w:val="both"/>
              <w:rPr>
                <w:lang w:val="en-US"/>
              </w:rPr>
            </w:pPr>
          </w:p>
        </w:tc>
      </w:tr>
    </w:tbl>
    <w:p w14:paraId="4C447750" w14:textId="77777777" w:rsidR="0011319C" w:rsidRPr="001E0733" w:rsidRDefault="0011319C" w:rsidP="0011319C">
      <w:pPr>
        <w:spacing w:line="280" w:lineRule="exact"/>
        <w:ind w:left="2300"/>
        <w:jc w:val="both"/>
        <w:rPr>
          <w:sz w:val="16"/>
          <w:szCs w:val="16"/>
          <w:lang w:val="en-US"/>
        </w:rPr>
      </w:pPr>
      <w:r w:rsidRPr="001E0733">
        <w:rPr>
          <w:sz w:val="16"/>
          <w:szCs w:val="16"/>
          <w:lang w:val="en-US"/>
        </w:rPr>
        <w:t xml:space="preserve">*Contractor to indicate the type, unit and rate of special material to be listed.  </w:t>
      </w:r>
      <w:r w:rsidR="00EE14C8" w:rsidRPr="001E0733">
        <w:rPr>
          <w:sz w:val="16"/>
          <w:szCs w:val="16"/>
          <w:lang w:val="en-US"/>
        </w:rPr>
        <w:t>T</w:t>
      </w:r>
      <w:r w:rsidRPr="001E0733">
        <w:rPr>
          <w:sz w:val="16"/>
          <w:szCs w:val="16"/>
          <w:lang w:val="en-US"/>
        </w:rPr>
        <w:t>he Contractor shall substantiate the above rates or prices with acceptable documentary evidence.  Contractor to provide any other Specia</w:t>
      </w:r>
      <w:r w:rsidR="005D5AC0" w:rsidRPr="001E0733">
        <w:rPr>
          <w:sz w:val="16"/>
          <w:szCs w:val="16"/>
          <w:lang w:val="en-US"/>
        </w:rPr>
        <w:t>l Materials if deemed necessary.</w:t>
      </w:r>
    </w:p>
    <w:p w14:paraId="79A21678" w14:textId="77777777" w:rsidR="007214A5" w:rsidRPr="001E0733" w:rsidRDefault="007214A5" w:rsidP="0011319C">
      <w:pPr>
        <w:spacing w:line="280" w:lineRule="exact"/>
        <w:ind w:left="2300"/>
        <w:jc w:val="both"/>
        <w:rPr>
          <w:sz w:val="16"/>
          <w:szCs w:val="16"/>
          <w:lang w:val="en-US"/>
        </w:rPr>
      </w:pPr>
    </w:p>
    <w:p w14:paraId="5A44F4B3" w14:textId="77777777" w:rsidR="00F17AC0" w:rsidRPr="001E0733" w:rsidRDefault="00F17AC0" w:rsidP="0011319C">
      <w:pPr>
        <w:spacing w:line="280" w:lineRule="exact"/>
        <w:ind w:left="2300"/>
        <w:jc w:val="both"/>
        <w:rPr>
          <w:sz w:val="16"/>
          <w:szCs w:val="16"/>
          <w:lang w:val="en-US"/>
        </w:rPr>
      </w:pPr>
      <w:r w:rsidRPr="001E0733">
        <w:rPr>
          <w:sz w:val="16"/>
          <w:szCs w:val="16"/>
          <w:lang w:val="en-US"/>
        </w:rPr>
        <w:t>N.B. Diesel</w:t>
      </w:r>
      <w:r w:rsidR="007214A5" w:rsidRPr="001E0733">
        <w:rPr>
          <w:sz w:val="16"/>
          <w:szCs w:val="16"/>
          <w:lang w:val="en-US"/>
        </w:rPr>
        <w:t xml:space="preserve">, reinforcing steel, </w:t>
      </w:r>
      <w:r w:rsidRPr="001E0733">
        <w:rPr>
          <w:sz w:val="16"/>
          <w:szCs w:val="16"/>
          <w:lang w:val="en-US"/>
        </w:rPr>
        <w:t xml:space="preserve">and </w:t>
      </w:r>
      <w:r w:rsidR="00F10B94" w:rsidRPr="001E0733">
        <w:rPr>
          <w:sz w:val="16"/>
          <w:szCs w:val="16"/>
          <w:lang w:val="en-US"/>
        </w:rPr>
        <w:t>cement will</w:t>
      </w:r>
      <w:r w:rsidRPr="001E0733">
        <w:rPr>
          <w:sz w:val="16"/>
          <w:szCs w:val="16"/>
          <w:lang w:val="en-US"/>
        </w:rPr>
        <w:t xml:space="preserve"> not be accepted as special material.</w:t>
      </w:r>
    </w:p>
    <w:p w14:paraId="226C61A7" w14:textId="77777777" w:rsidR="0011319C" w:rsidRPr="001E0733" w:rsidRDefault="0011319C" w:rsidP="0011319C">
      <w:pPr>
        <w:spacing w:line="280" w:lineRule="exact"/>
        <w:jc w:val="both"/>
        <w:rPr>
          <w:lang w:val="en-US"/>
        </w:rPr>
      </w:pPr>
    </w:p>
    <w:p w14:paraId="32EB095A" w14:textId="77777777" w:rsidR="00733F1D" w:rsidRPr="001E0733" w:rsidRDefault="00733F1D" w:rsidP="00733F1D">
      <w:pPr>
        <w:jc w:val="both"/>
        <w:rPr>
          <w:rFonts w:ascii="Arial Bold" w:hAnsi="Arial Bold" w:cs="Arial"/>
          <w:b/>
          <w:bCs/>
          <w:caps/>
          <w:sz w:val="24"/>
          <w:szCs w:val="24"/>
          <w:lang w:val="en-US"/>
        </w:rPr>
      </w:pPr>
      <w:r w:rsidRPr="001E0733">
        <w:rPr>
          <w:spacing w:val="-2"/>
          <w:lang w:val="en-US"/>
        </w:rPr>
        <w:br w:type="page"/>
      </w:r>
      <w:r w:rsidR="00260B80" w:rsidRPr="001E0733">
        <w:rPr>
          <w:rFonts w:ascii="Arial Bold" w:hAnsi="Arial Bold" w:cs="Arial"/>
          <w:b/>
          <w:sz w:val="24"/>
          <w:szCs w:val="24"/>
          <w:lang w:val="en-US"/>
        </w:rPr>
        <w:lastRenderedPageBreak/>
        <w:t xml:space="preserve">C1.3 </w:t>
      </w:r>
      <w:r w:rsidR="00260B80" w:rsidRPr="001E0733">
        <w:rPr>
          <w:rFonts w:ascii="Arial Bold" w:hAnsi="Arial Bold" w:cs="Arial"/>
          <w:b/>
          <w:sz w:val="24"/>
          <w:szCs w:val="24"/>
          <w:lang w:val="en-US"/>
        </w:rPr>
        <w:tab/>
        <w:t>Form of Guarantee - Pro Forma</w:t>
      </w:r>
    </w:p>
    <w:p w14:paraId="7DD298AF" w14:textId="77777777" w:rsidR="00733F1D" w:rsidRPr="001E0733" w:rsidRDefault="00733F1D" w:rsidP="00733F1D">
      <w:pPr>
        <w:autoSpaceDE w:val="0"/>
        <w:autoSpaceDN w:val="0"/>
        <w:adjustRightInd w:val="0"/>
        <w:jc w:val="center"/>
        <w:rPr>
          <w:rFonts w:cs="Arial"/>
          <w:b/>
          <w:sz w:val="24"/>
          <w:szCs w:val="24"/>
          <w:lang w:val="en-US"/>
        </w:rPr>
      </w:pPr>
    </w:p>
    <w:p w14:paraId="13386D5C" w14:textId="77777777" w:rsidR="008430C2" w:rsidRPr="005C063F" w:rsidRDefault="008430C2" w:rsidP="008430C2">
      <w:pPr>
        <w:pStyle w:val="enkel"/>
        <w:rPr>
          <w:rFonts w:cs="Arial"/>
          <w:b/>
          <w:bCs/>
          <w:sz w:val="20"/>
        </w:rPr>
      </w:pPr>
      <w:r w:rsidRPr="005C063F">
        <w:rPr>
          <w:rFonts w:cs="Arial"/>
          <w:b/>
          <w:bCs/>
          <w:sz w:val="20"/>
        </w:rPr>
        <w:t>The Municipal</w:t>
      </w:r>
      <w:r>
        <w:rPr>
          <w:rFonts w:cs="Arial"/>
          <w:b/>
          <w:bCs/>
          <w:sz w:val="20"/>
        </w:rPr>
        <w:t xml:space="preserve"> Manager</w:t>
      </w:r>
    </w:p>
    <w:p w14:paraId="76C81898" w14:textId="77777777" w:rsidR="008430C2" w:rsidRPr="005C063F" w:rsidRDefault="00C41291" w:rsidP="008430C2">
      <w:pPr>
        <w:pStyle w:val="enkel"/>
        <w:rPr>
          <w:rFonts w:cs="Arial"/>
          <w:b/>
          <w:bCs/>
          <w:sz w:val="20"/>
        </w:rPr>
      </w:pPr>
      <w:r>
        <w:rPr>
          <w:rFonts w:cs="Arial"/>
          <w:b/>
          <w:bCs/>
          <w:sz w:val="20"/>
        </w:rPr>
        <w:t xml:space="preserve">Elias </w:t>
      </w:r>
      <w:r w:rsidR="00F803F8">
        <w:rPr>
          <w:rFonts w:cs="Arial"/>
          <w:b/>
          <w:bCs/>
          <w:sz w:val="20"/>
        </w:rPr>
        <w:t>Motsoaledi Local</w:t>
      </w:r>
      <w:r w:rsidR="008430C2">
        <w:rPr>
          <w:rFonts w:cs="Arial"/>
          <w:b/>
          <w:bCs/>
          <w:sz w:val="20"/>
        </w:rPr>
        <w:t xml:space="preserve"> Municipality</w:t>
      </w:r>
    </w:p>
    <w:p w14:paraId="75646591" w14:textId="77777777" w:rsidR="00C41291" w:rsidRDefault="00C41291" w:rsidP="00E310B4">
      <w:pPr>
        <w:pStyle w:val="CoverAddress"/>
      </w:pPr>
      <w:r>
        <w:t>Number 02 Grobler Ave</w:t>
      </w:r>
    </w:p>
    <w:p w14:paraId="279970AD" w14:textId="77777777" w:rsidR="00C41291" w:rsidRDefault="00C41291" w:rsidP="00E310B4">
      <w:pPr>
        <w:pStyle w:val="CoverAddress"/>
      </w:pPr>
      <w:r>
        <w:t>Groblersdal</w:t>
      </w:r>
    </w:p>
    <w:p w14:paraId="44846035" w14:textId="77777777" w:rsidR="008430C2" w:rsidRPr="00E310B4" w:rsidRDefault="00C41291" w:rsidP="00E310B4">
      <w:pPr>
        <w:pStyle w:val="CoverAddress"/>
      </w:pPr>
      <w:r>
        <w:t>0470</w:t>
      </w:r>
    </w:p>
    <w:p w14:paraId="256BB669" w14:textId="77777777" w:rsidR="008430C2" w:rsidRDefault="008430C2" w:rsidP="008430C2">
      <w:pPr>
        <w:pStyle w:val="enkel"/>
        <w:rPr>
          <w:rFonts w:cs="Arial"/>
          <w:sz w:val="20"/>
        </w:rPr>
      </w:pPr>
    </w:p>
    <w:p w14:paraId="304195DD" w14:textId="18C35156" w:rsidR="00C41291" w:rsidRPr="004E42FB" w:rsidRDefault="008430C2" w:rsidP="004E42FB">
      <w:pPr>
        <w:tabs>
          <w:tab w:val="left" w:pos="-1152"/>
          <w:tab w:val="left" w:pos="-720"/>
          <w:tab w:val="left" w:leader="dot" w:pos="-22"/>
          <w:tab w:val="left" w:pos="851"/>
          <w:tab w:val="left" w:pos="6480"/>
        </w:tabs>
        <w:jc w:val="center"/>
        <w:rPr>
          <w:b/>
        </w:rPr>
      </w:pPr>
      <w:r w:rsidRPr="004E42FB">
        <w:rPr>
          <w:rFonts w:cs="Arial"/>
          <w:b/>
        </w:rPr>
        <w:t>CONTRACT</w:t>
      </w:r>
      <w:r w:rsidR="004E42FB">
        <w:rPr>
          <w:rFonts w:cs="Arial"/>
          <w:b/>
        </w:rPr>
        <w:t>:</w:t>
      </w:r>
      <w:r w:rsidRPr="004E42FB">
        <w:rPr>
          <w:rFonts w:cs="Arial"/>
          <w:b/>
        </w:rPr>
        <w:t xml:space="preserve"> </w:t>
      </w:r>
      <w:r w:rsidR="00C41291" w:rsidRPr="004E42FB">
        <w:rPr>
          <w:b/>
        </w:rPr>
        <w:t>EMLM</w:t>
      </w:r>
      <w:r w:rsidR="00751053">
        <w:rPr>
          <w:b/>
        </w:rPr>
        <w:t xml:space="preserve"> 30/2021</w:t>
      </w:r>
    </w:p>
    <w:p w14:paraId="5F1F1035" w14:textId="210866BF" w:rsidR="00670839" w:rsidRPr="00670839" w:rsidRDefault="008430C2" w:rsidP="00670839">
      <w:pPr>
        <w:jc w:val="center"/>
        <w:rPr>
          <w:b/>
          <w:i/>
          <w:iCs/>
          <w:lang w:val="en-US"/>
        </w:rPr>
      </w:pPr>
      <w:r w:rsidRPr="004E42FB">
        <w:rPr>
          <w:b/>
          <w:bCs/>
        </w:rPr>
        <w:t>FOR</w:t>
      </w:r>
      <w:r w:rsidRPr="004E42FB">
        <w:rPr>
          <w:b/>
          <w:bCs/>
        </w:rPr>
        <w:br/>
      </w:r>
      <w:r w:rsidR="003B708C">
        <w:rPr>
          <w:b/>
          <w:i/>
          <w:iCs/>
          <w:lang w:val="en-US"/>
        </w:rPr>
        <w:t xml:space="preserve">UPGRADING OF DIPAKAPAKENG </w:t>
      </w:r>
      <w:r w:rsidR="006919B2">
        <w:rPr>
          <w:b/>
          <w:i/>
          <w:iCs/>
          <w:lang w:val="en-US"/>
        </w:rPr>
        <w:t>ACCESS</w:t>
      </w:r>
      <w:r w:rsidR="003B708C">
        <w:rPr>
          <w:b/>
          <w:i/>
          <w:iCs/>
          <w:lang w:val="en-US"/>
        </w:rPr>
        <w:t xml:space="preserve"> ROAD AND STORMWATER CONTROL</w:t>
      </w:r>
    </w:p>
    <w:p w14:paraId="45BDA1B0" w14:textId="77777777" w:rsidR="008430C2" w:rsidRDefault="008430C2" w:rsidP="00670839">
      <w:pPr>
        <w:jc w:val="center"/>
        <w:rPr>
          <w:rFonts w:cs="Arial"/>
          <w:b/>
          <w:bCs/>
        </w:rPr>
      </w:pPr>
    </w:p>
    <w:p w14:paraId="16F0AE03" w14:textId="77777777" w:rsidR="008430C2" w:rsidRPr="007776C0" w:rsidRDefault="008430C2" w:rsidP="008430C2">
      <w:pPr>
        <w:pStyle w:val="enkel"/>
        <w:rPr>
          <w:rFonts w:cs="Arial"/>
          <w:b/>
          <w:bCs/>
          <w:sz w:val="20"/>
        </w:rPr>
      </w:pPr>
      <w:r w:rsidRPr="007776C0">
        <w:rPr>
          <w:rFonts w:cs="Arial"/>
          <w:b/>
          <w:bCs/>
          <w:sz w:val="20"/>
        </w:rPr>
        <w:t>GUARANTOR DETAILS AND DEFINITIONS</w:t>
      </w:r>
    </w:p>
    <w:p w14:paraId="2A507119" w14:textId="77777777" w:rsidR="008430C2" w:rsidRDefault="008430C2" w:rsidP="008430C2">
      <w:pPr>
        <w:pStyle w:val="enkel"/>
        <w:rPr>
          <w:rFonts w:cs="Arial"/>
          <w:bCs/>
          <w:sz w:val="20"/>
        </w:rPr>
      </w:pPr>
    </w:p>
    <w:p w14:paraId="6B0F94E9" w14:textId="77777777" w:rsidR="008430C2" w:rsidRDefault="008430C2" w:rsidP="008430C2">
      <w:pPr>
        <w:pStyle w:val="enkel"/>
        <w:rPr>
          <w:rFonts w:cs="Arial"/>
          <w:bCs/>
          <w:sz w:val="20"/>
        </w:rPr>
      </w:pPr>
      <w:r>
        <w:rPr>
          <w:rFonts w:cs="Arial"/>
          <w:bCs/>
          <w:sz w:val="20"/>
        </w:rPr>
        <w:t>“Guarantor” means:……………………………………………………………………………………………..</w:t>
      </w:r>
    </w:p>
    <w:p w14:paraId="4FD09DC3" w14:textId="77777777" w:rsidR="008430C2" w:rsidRDefault="008430C2" w:rsidP="008430C2">
      <w:pPr>
        <w:pStyle w:val="enkel"/>
        <w:rPr>
          <w:rFonts w:cs="Arial"/>
          <w:bCs/>
          <w:sz w:val="20"/>
        </w:rPr>
      </w:pPr>
    </w:p>
    <w:p w14:paraId="11412A11" w14:textId="77777777" w:rsidR="008430C2" w:rsidRDefault="008430C2" w:rsidP="008430C2">
      <w:pPr>
        <w:pStyle w:val="enkel"/>
        <w:rPr>
          <w:rFonts w:cs="Arial"/>
          <w:bCs/>
          <w:sz w:val="20"/>
        </w:rPr>
      </w:pPr>
      <w:r>
        <w:rPr>
          <w:rFonts w:cs="Arial"/>
          <w:bCs/>
          <w:sz w:val="20"/>
        </w:rPr>
        <w:t xml:space="preserve"> Physical address:………………………………………………………………………………………………</w:t>
      </w:r>
    </w:p>
    <w:p w14:paraId="0BF79B0E" w14:textId="77777777" w:rsidR="008430C2" w:rsidRDefault="008430C2" w:rsidP="008430C2">
      <w:pPr>
        <w:pStyle w:val="enkel"/>
        <w:rPr>
          <w:rFonts w:cs="Arial"/>
          <w:bCs/>
          <w:sz w:val="20"/>
        </w:rPr>
      </w:pPr>
    </w:p>
    <w:p w14:paraId="35042980" w14:textId="77777777" w:rsidR="008430C2" w:rsidRDefault="008430C2" w:rsidP="008430C2">
      <w:pPr>
        <w:pStyle w:val="enkel"/>
        <w:rPr>
          <w:rFonts w:cs="Arial"/>
          <w:bCs/>
          <w:sz w:val="20"/>
        </w:rPr>
      </w:pPr>
      <w:r>
        <w:rPr>
          <w:rFonts w:cs="Arial"/>
          <w:bCs/>
          <w:sz w:val="20"/>
        </w:rPr>
        <w:t>“Employer” means</w:t>
      </w:r>
      <w:r w:rsidRPr="006D0F09">
        <w:rPr>
          <w:rFonts w:cs="Arial"/>
          <w:b/>
          <w:bCs/>
          <w:sz w:val="20"/>
        </w:rPr>
        <w:t xml:space="preserve">:      </w:t>
      </w:r>
      <w:r w:rsidR="00C41291">
        <w:rPr>
          <w:rFonts w:cs="Arial"/>
          <w:b/>
          <w:bCs/>
          <w:sz w:val="20"/>
        </w:rPr>
        <w:t>ELIAS MOTSOALEDI LOCAL MUNICIPALITY</w:t>
      </w:r>
    </w:p>
    <w:p w14:paraId="7BB8DCED" w14:textId="77777777" w:rsidR="008430C2" w:rsidRDefault="008430C2" w:rsidP="008430C2">
      <w:pPr>
        <w:pStyle w:val="enkel"/>
        <w:rPr>
          <w:rFonts w:cs="Arial"/>
          <w:bCs/>
          <w:sz w:val="20"/>
        </w:rPr>
      </w:pPr>
    </w:p>
    <w:p w14:paraId="7E007099" w14:textId="77777777" w:rsidR="008430C2" w:rsidRDefault="008430C2" w:rsidP="008430C2">
      <w:pPr>
        <w:pStyle w:val="enkel"/>
        <w:rPr>
          <w:rFonts w:cs="Arial"/>
          <w:bCs/>
          <w:sz w:val="20"/>
        </w:rPr>
      </w:pPr>
      <w:r>
        <w:rPr>
          <w:rFonts w:cs="Arial"/>
          <w:bCs/>
          <w:sz w:val="20"/>
        </w:rPr>
        <w:t>“Contractor” means:…………………………………………………………………………………………….</w:t>
      </w:r>
    </w:p>
    <w:p w14:paraId="71EC8B33" w14:textId="77777777" w:rsidR="008430C2" w:rsidRDefault="008430C2" w:rsidP="008430C2">
      <w:pPr>
        <w:pStyle w:val="enkel"/>
        <w:rPr>
          <w:rFonts w:cs="Arial"/>
          <w:bCs/>
          <w:sz w:val="20"/>
        </w:rPr>
      </w:pPr>
    </w:p>
    <w:p w14:paraId="1AA519D7" w14:textId="77777777" w:rsidR="008430C2" w:rsidRPr="00296C9B" w:rsidRDefault="008430C2" w:rsidP="008430C2">
      <w:pPr>
        <w:pStyle w:val="enkel"/>
        <w:rPr>
          <w:rFonts w:cs="Arial"/>
          <w:b/>
          <w:bCs/>
          <w:sz w:val="20"/>
        </w:rPr>
      </w:pPr>
      <w:r>
        <w:rPr>
          <w:rFonts w:cs="Arial"/>
          <w:bCs/>
          <w:sz w:val="20"/>
        </w:rPr>
        <w:t xml:space="preserve">“Engineer” means:       </w:t>
      </w:r>
      <w:r w:rsidR="00670839">
        <w:rPr>
          <w:rFonts w:cs="Arial"/>
          <w:b/>
          <w:bCs/>
          <w:sz w:val="20"/>
        </w:rPr>
        <w:t>MTP INFRASTRUCTURE RESOURCES CC</w:t>
      </w:r>
    </w:p>
    <w:p w14:paraId="4ADD1FC0" w14:textId="77777777" w:rsidR="008430C2" w:rsidRDefault="008430C2" w:rsidP="008430C2">
      <w:pPr>
        <w:pStyle w:val="enkel"/>
        <w:rPr>
          <w:rFonts w:cs="Arial"/>
          <w:bCs/>
          <w:sz w:val="20"/>
        </w:rPr>
      </w:pPr>
    </w:p>
    <w:p w14:paraId="2017F001" w14:textId="5C4221EA" w:rsidR="00670839" w:rsidRPr="00670839" w:rsidRDefault="00C94F58" w:rsidP="00670839">
      <w:pPr>
        <w:pStyle w:val="enkel"/>
        <w:ind w:left="2070" w:hanging="2070"/>
        <w:jc w:val="left"/>
        <w:rPr>
          <w:rFonts w:cs="Arial"/>
          <w:b/>
          <w:bCs/>
          <w:i/>
          <w:iCs/>
          <w:lang w:val="en-US"/>
        </w:rPr>
      </w:pPr>
      <w:r>
        <w:rPr>
          <w:rFonts w:cs="Arial"/>
          <w:bCs/>
          <w:sz w:val="20"/>
        </w:rPr>
        <w:t>“Works” means:</w:t>
      </w:r>
      <w:r>
        <w:rPr>
          <w:rFonts w:cs="Arial"/>
          <w:bCs/>
          <w:sz w:val="20"/>
        </w:rPr>
        <w:tab/>
      </w:r>
      <w:r w:rsidR="003B708C">
        <w:rPr>
          <w:rFonts w:cs="Arial"/>
          <w:b/>
          <w:bCs/>
          <w:iCs/>
          <w:lang w:val="en-US"/>
        </w:rPr>
        <w:t xml:space="preserve">UPGRADING OF DIPAKAPAKENG </w:t>
      </w:r>
      <w:r w:rsidR="006919B2">
        <w:rPr>
          <w:rFonts w:cs="Arial"/>
          <w:b/>
          <w:bCs/>
          <w:iCs/>
          <w:lang w:val="en-US"/>
        </w:rPr>
        <w:t>ACCESS</w:t>
      </w:r>
      <w:r w:rsidR="003B708C">
        <w:rPr>
          <w:rFonts w:cs="Arial"/>
          <w:b/>
          <w:bCs/>
          <w:iCs/>
          <w:lang w:val="en-US"/>
        </w:rPr>
        <w:t xml:space="preserve"> ROAD AND STORMWATER CONTROL</w:t>
      </w:r>
    </w:p>
    <w:p w14:paraId="515F1561" w14:textId="77777777" w:rsidR="006112D3" w:rsidRDefault="006112D3" w:rsidP="00C94F58">
      <w:pPr>
        <w:pStyle w:val="enkel"/>
        <w:ind w:left="2070" w:hanging="2070"/>
        <w:jc w:val="left"/>
        <w:rPr>
          <w:b/>
          <w:sz w:val="20"/>
        </w:rPr>
      </w:pPr>
    </w:p>
    <w:p w14:paraId="47C3FADC" w14:textId="06A42DE0" w:rsidR="008430C2" w:rsidRPr="00296C9B" w:rsidRDefault="008430C2" w:rsidP="006112D3">
      <w:pPr>
        <w:pStyle w:val="enkel"/>
        <w:rPr>
          <w:rFonts w:cs="Arial"/>
          <w:b/>
          <w:bCs/>
          <w:sz w:val="20"/>
        </w:rPr>
      </w:pPr>
      <w:r>
        <w:rPr>
          <w:rFonts w:cs="Arial"/>
          <w:bCs/>
          <w:sz w:val="20"/>
        </w:rPr>
        <w:t>“Site” means</w:t>
      </w:r>
      <w:r w:rsidRPr="00ED37C1">
        <w:rPr>
          <w:rFonts w:cs="Arial"/>
          <w:b/>
          <w:bCs/>
          <w:sz w:val="20"/>
        </w:rPr>
        <w:t xml:space="preserve">:                </w:t>
      </w:r>
      <w:r w:rsidR="00670839">
        <w:rPr>
          <w:rFonts w:cs="Arial"/>
          <w:b/>
          <w:bCs/>
          <w:sz w:val="20"/>
        </w:rPr>
        <w:t xml:space="preserve"> </w:t>
      </w:r>
      <w:r w:rsidR="003B708C">
        <w:rPr>
          <w:rFonts w:cs="Arial"/>
          <w:b/>
          <w:bCs/>
          <w:sz w:val="20"/>
        </w:rPr>
        <w:t xml:space="preserve">DIPAKAPAKENG </w:t>
      </w:r>
      <w:r w:rsidR="00670839">
        <w:rPr>
          <w:rFonts w:cs="Arial"/>
          <w:b/>
          <w:bCs/>
          <w:sz w:val="20"/>
        </w:rPr>
        <w:t>VILLAGE</w:t>
      </w:r>
    </w:p>
    <w:p w14:paraId="447BB4D8" w14:textId="77777777" w:rsidR="008430C2" w:rsidRDefault="008430C2" w:rsidP="008430C2">
      <w:pPr>
        <w:pStyle w:val="enkel"/>
        <w:rPr>
          <w:rFonts w:cs="Arial"/>
          <w:bCs/>
          <w:sz w:val="20"/>
        </w:rPr>
      </w:pPr>
    </w:p>
    <w:p w14:paraId="58D5A406" w14:textId="77777777" w:rsidR="008430C2" w:rsidRDefault="008430C2" w:rsidP="008430C2">
      <w:pPr>
        <w:pStyle w:val="enkel"/>
        <w:rPr>
          <w:rFonts w:cs="Arial"/>
          <w:bCs/>
          <w:sz w:val="20"/>
        </w:rPr>
      </w:pPr>
      <w:r>
        <w:rPr>
          <w:rFonts w:cs="Arial"/>
          <w:bCs/>
          <w:sz w:val="20"/>
        </w:rPr>
        <w:t>“Contract” means: The Agreement made in terms of the Form of Offer and Acceptance and such amendments or additions to the Contract as may be agreed in writing between the parties.</w:t>
      </w:r>
    </w:p>
    <w:p w14:paraId="1702670E" w14:textId="77777777" w:rsidR="008430C2" w:rsidRDefault="008430C2" w:rsidP="008430C2">
      <w:pPr>
        <w:pStyle w:val="enkel"/>
        <w:rPr>
          <w:rFonts w:cs="Arial"/>
          <w:bCs/>
          <w:sz w:val="20"/>
        </w:rPr>
      </w:pPr>
    </w:p>
    <w:p w14:paraId="523834A4" w14:textId="77777777" w:rsidR="008430C2" w:rsidRDefault="008430C2" w:rsidP="008430C2">
      <w:pPr>
        <w:pStyle w:val="enkel"/>
        <w:rPr>
          <w:rFonts w:cs="Arial"/>
          <w:bCs/>
          <w:sz w:val="20"/>
        </w:rPr>
      </w:pPr>
      <w:r>
        <w:rPr>
          <w:rFonts w:cs="Arial"/>
          <w:bCs/>
          <w:sz w:val="20"/>
        </w:rPr>
        <w:t>“Contract Sum” means: The accepted amount inclusive of tax of R………………………………………</w:t>
      </w:r>
    </w:p>
    <w:p w14:paraId="51484607" w14:textId="77777777" w:rsidR="008430C2" w:rsidRDefault="008430C2" w:rsidP="008430C2">
      <w:pPr>
        <w:pStyle w:val="enkel"/>
        <w:rPr>
          <w:rFonts w:cs="Arial"/>
          <w:bCs/>
          <w:sz w:val="20"/>
        </w:rPr>
      </w:pPr>
    </w:p>
    <w:p w14:paraId="5CB35B33" w14:textId="77777777" w:rsidR="008430C2" w:rsidRDefault="008430C2" w:rsidP="008430C2">
      <w:pPr>
        <w:pStyle w:val="enkel"/>
        <w:rPr>
          <w:rFonts w:cs="Arial"/>
          <w:bCs/>
          <w:sz w:val="20"/>
        </w:rPr>
      </w:pPr>
      <w:r>
        <w:rPr>
          <w:rFonts w:cs="Arial"/>
          <w:bCs/>
          <w:sz w:val="20"/>
        </w:rPr>
        <w:t>Amount in words:………………………………………………………………………………………………..</w:t>
      </w:r>
    </w:p>
    <w:p w14:paraId="67BE9981" w14:textId="77777777" w:rsidR="008430C2" w:rsidRDefault="008430C2" w:rsidP="008430C2">
      <w:pPr>
        <w:pStyle w:val="enkel"/>
        <w:rPr>
          <w:rFonts w:cs="Arial"/>
          <w:bCs/>
          <w:sz w:val="20"/>
        </w:rPr>
      </w:pPr>
    </w:p>
    <w:p w14:paraId="1613CBDF" w14:textId="77777777" w:rsidR="008430C2" w:rsidRDefault="008430C2" w:rsidP="008430C2">
      <w:pPr>
        <w:pStyle w:val="enkel"/>
        <w:rPr>
          <w:rFonts w:cs="Arial"/>
          <w:bCs/>
          <w:sz w:val="20"/>
        </w:rPr>
      </w:pPr>
      <w:r>
        <w:rPr>
          <w:rFonts w:cs="Arial"/>
          <w:bCs/>
          <w:sz w:val="20"/>
        </w:rPr>
        <w:t>“Guaranteed Sum” means: The maximum aggregate amount of R…………………………………………</w:t>
      </w:r>
    </w:p>
    <w:p w14:paraId="1080F3F8" w14:textId="77777777" w:rsidR="008430C2" w:rsidRDefault="008430C2" w:rsidP="008430C2">
      <w:pPr>
        <w:pStyle w:val="enkel"/>
        <w:rPr>
          <w:rFonts w:cs="Arial"/>
          <w:bCs/>
          <w:sz w:val="20"/>
        </w:rPr>
      </w:pPr>
    </w:p>
    <w:p w14:paraId="3E1C2F49" w14:textId="77777777" w:rsidR="008430C2" w:rsidRDefault="008430C2" w:rsidP="008430C2">
      <w:pPr>
        <w:pStyle w:val="enkel"/>
        <w:rPr>
          <w:rFonts w:cs="Arial"/>
          <w:bCs/>
          <w:sz w:val="20"/>
        </w:rPr>
      </w:pPr>
      <w:r>
        <w:rPr>
          <w:rFonts w:cs="Arial"/>
          <w:bCs/>
          <w:sz w:val="20"/>
        </w:rPr>
        <w:t>Amount in words:……………………………………………………………………………………………….</w:t>
      </w:r>
    </w:p>
    <w:p w14:paraId="5A4ED437" w14:textId="77777777" w:rsidR="008430C2" w:rsidRDefault="008430C2" w:rsidP="008430C2">
      <w:pPr>
        <w:pStyle w:val="enkel"/>
        <w:rPr>
          <w:rFonts w:cs="Arial"/>
          <w:bCs/>
          <w:sz w:val="20"/>
        </w:rPr>
      </w:pPr>
    </w:p>
    <w:p w14:paraId="1D3033E0" w14:textId="77777777" w:rsidR="008430C2" w:rsidRDefault="008430C2" w:rsidP="008430C2">
      <w:pPr>
        <w:pStyle w:val="enkel"/>
        <w:rPr>
          <w:rFonts w:cs="Arial"/>
          <w:bCs/>
          <w:sz w:val="20"/>
        </w:rPr>
      </w:pPr>
      <w:r>
        <w:rPr>
          <w:rFonts w:cs="Arial"/>
          <w:bCs/>
          <w:sz w:val="20"/>
        </w:rPr>
        <w:t>“Expiry Date” means:…………………………………………………………………………………………...</w:t>
      </w:r>
    </w:p>
    <w:p w14:paraId="5D42CF72" w14:textId="77777777" w:rsidR="008430C2" w:rsidRDefault="008430C2" w:rsidP="008430C2">
      <w:pPr>
        <w:pStyle w:val="enkel"/>
        <w:rPr>
          <w:rFonts w:cs="Arial"/>
          <w:bCs/>
          <w:sz w:val="20"/>
        </w:rPr>
      </w:pPr>
    </w:p>
    <w:p w14:paraId="671D35A8" w14:textId="77777777" w:rsidR="008430C2" w:rsidRDefault="008430C2" w:rsidP="008430C2">
      <w:pPr>
        <w:pStyle w:val="enkel"/>
        <w:rPr>
          <w:rFonts w:cs="Arial"/>
          <w:bCs/>
          <w:sz w:val="20"/>
        </w:rPr>
      </w:pPr>
      <w:r>
        <w:rPr>
          <w:rFonts w:cs="Arial"/>
          <w:bCs/>
          <w:sz w:val="20"/>
        </w:rPr>
        <w:t>CONTRACT DETAILS</w:t>
      </w:r>
    </w:p>
    <w:p w14:paraId="66A067CA" w14:textId="77777777" w:rsidR="008430C2" w:rsidRDefault="008430C2" w:rsidP="008430C2">
      <w:pPr>
        <w:pStyle w:val="enkel"/>
        <w:rPr>
          <w:rFonts w:cs="Arial"/>
          <w:bCs/>
          <w:sz w:val="20"/>
        </w:rPr>
      </w:pPr>
    </w:p>
    <w:p w14:paraId="32BA9098" w14:textId="77777777" w:rsidR="008430C2" w:rsidRDefault="008430C2" w:rsidP="008430C2">
      <w:pPr>
        <w:pStyle w:val="enkel"/>
        <w:rPr>
          <w:rFonts w:cs="Arial"/>
          <w:bCs/>
          <w:sz w:val="20"/>
        </w:rPr>
      </w:pPr>
      <w:r>
        <w:rPr>
          <w:rFonts w:cs="Arial"/>
          <w:bCs/>
          <w:sz w:val="20"/>
        </w:rPr>
        <w:t>Engineer issues: Interim Payment Certificates, Final Payment Certificate and the Certificate Completion of the Works as defined in the Contract.</w:t>
      </w:r>
    </w:p>
    <w:p w14:paraId="3A49D363" w14:textId="77777777" w:rsidR="008430C2" w:rsidRDefault="008430C2" w:rsidP="008430C2">
      <w:pPr>
        <w:pStyle w:val="enkel"/>
        <w:rPr>
          <w:rFonts w:cs="Arial"/>
          <w:bCs/>
          <w:sz w:val="20"/>
        </w:rPr>
      </w:pPr>
    </w:p>
    <w:p w14:paraId="3D3F5156" w14:textId="77777777" w:rsidR="008430C2" w:rsidRDefault="008430C2" w:rsidP="008430C2">
      <w:pPr>
        <w:pStyle w:val="enkel"/>
        <w:rPr>
          <w:rFonts w:cs="Arial"/>
          <w:bCs/>
          <w:sz w:val="20"/>
        </w:rPr>
      </w:pPr>
    </w:p>
    <w:p w14:paraId="412017F3" w14:textId="77777777" w:rsidR="008430C2" w:rsidRDefault="008430C2" w:rsidP="008430C2">
      <w:pPr>
        <w:pStyle w:val="enkel"/>
        <w:rPr>
          <w:rFonts w:cs="Arial"/>
          <w:bCs/>
          <w:sz w:val="20"/>
        </w:rPr>
      </w:pPr>
    </w:p>
    <w:p w14:paraId="0743989A" w14:textId="77777777" w:rsidR="008430C2" w:rsidRDefault="008430C2" w:rsidP="008430C2">
      <w:pPr>
        <w:pStyle w:val="enkel"/>
        <w:rPr>
          <w:rFonts w:cs="Arial"/>
          <w:bCs/>
          <w:sz w:val="20"/>
        </w:rPr>
      </w:pPr>
    </w:p>
    <w:p w14:paraId="4741FED2" w14:textId="77777777" w:rsidR="008430C2" w:rsidRDefault="008430C2" w:rsidP="008430C2">
      <w:pPr>
        <w:pStyle w:val="enkel"/>
        <w:rPr>
          <w:rFonts w:cs="Arial"/>
          <w:bCs/>
          <w:sz w:val="20"/>
        </w:rPr>
      </w:pPr>
    </w:p>
    <w:p w14:paraId="49D9A4F1" w14:textId="77777777" w:rsidR="008430C2" w:rsidRDefault="008430C2" w:rsidP="008430C2">
      <w:pPr>
        <w:pStyle w:val="enkel"/>
        <w:rPr>
          <w:rFonts w:cs="Arial"/>
          <w:bCs/>
          <w:sz w:val="20"/>
        </w:rPr>
      </w:pPr>
    </w:p>
    <w:p w14:paraId="3D99858C" w14:textId="77777777" w:rsidR="00285B6D" w:rsidRDefault="008430C2" w:rsidP="00285B6D">
      <w:pPr>
        <w:pStyle w:val="enkel"/>
        <w:spacing w:line="240" w:lineRule="exact"/>
        <w:contextualSpacing/>
        <w:rPr>
          <w:rFonts w:cs="Arial"/>
          <w:bCs/>
          <w:sz w:val="20"/>
        </w:rPr>
      </w:pPr>
      <w:r>
        <w:rPr>
          <w:rFonts w:cs="Arial"/>
          <w:bCs/>
          <w:sz w:val="20"/>
        </w:rPr>
        <w:br w:type="page"/>
      </w:r>
      <w:r w:rsidR="00285B6D">
        <w:rPr>
          <w:rFonts w:cs="Arial"/>
          <w:bCs/>
          <w:sz w:val="20"/>
        </w:rPr>
        <w:lastRenderedPageBreak/>
        <w:t>PERFOMANCE GUARANTEE</w:t>
      </w:r>
    </w:p>
    <w:p w14:paraId="45A51716" w14:textId="77777777" w:rsidR="00285B6D" w:rsidRDefault="00285B6D" w:rsidP="00285B6D">
      <w:pPr>
        <w:pStyle w:val="enkel"/>
        <w:spacing w:line="240" w:lineRule="exact"/>
        <w:contextualSpacing/>
        <w:rPr>
          <w:rFonts w:cs="Arial"/>
          <w:bCs/>
          <w:sz w:val="20"/>
        </w:rPr>
      </w:pPr>
    </w:p>
    <w:p w14:paraId="69738EEA" w14:textId="77777777" w:rsidR="00285B6D" w:rsidRDefault="00285B6D" w:rsidP="00285B6D">
      <w:pPr>
        <w:pStyle w:val="enkel"/>
        <w:numPr>
          <w:ilvl w:val="0"/>
          <w:numId w:val="23"/>
        </w:numPr>
        <w:spacing w:line="240" w:lineRule="exact"/>
        <w:contextualSpacing/>
        <w:rPr>
          <w:rFonts w:cs="Arial"/>
          <w:bCs/>
          <w:sz w:val="20"/>
        </w:rPr>
      </w:pPr>
      <w:r>
        <w:rPr>
          <w:rFonts w:cs="Arial"/>
          <w:bCs/>
          <w:sz w:val="20"/>
        </w:rPr>
        <w:t>The Guarantor’s liability shall be limited to the mount of the Guaranteed Sum.</w:t>
      </w:r>
    </w:p>
    <w:p w14:paraId="113EA4BE" w14:textId="77777777" w:rsidR="00285B6D" w:rsidRDefault="00285B6D" w:rsidP="00285B6D">
      <w:pPr>
        <w:pStyle w:val="enkel"/>
        <w:spacing w:line="240" w:lineRule="exact"/>
        <w:ind w:left="720"/>
        <w:contextualSpacing/>
        <w:rPr>
          <w:rFonts w:cs="Arial"/>
          <w:bCs/>
          <w:sz w:val="20"/>
        </w:rPr>
      </w:pPr>
    </w:p>
    <w:p w14:paraId="2B42B88F" w14:textId="77777777" w:rsidR="00285B6D" w:rsidRDefault="00285B6D" w:rsidP="00285B6D">
      <w:pPr>
        <w:pStyle w:val="enkel"/>
        <w:numPr>
          <w:ilvl w:val="0"/>
          <w:numId w:val="23"/>
        </w:numPr>
        <w:spacing w:line="240" w:lineRule="exact"/>
        <w:contextualSpacing/>
        <w:rPr>
          <w:rFonts w:cs="Arial"/>
          <w:bCs/>
          <w:sz w:val="20"/>
        </w:rPr>
      </w:pPr>
      <w:r>
        <w:rPr>
          <w:rFonts w:cs="Arial"/>
          <w:bCs/>
          <w:sz w:val="20"/>
        </w:rPr>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39AF0DE2" w14:textId="77777777" w:rsidR="00285B6D" w:rsidRDefault="00285B6D" w:rsidP="00285B6D">
      <w:pPr>
        <w:pStyle w:val="enkel"/>
        <w:numPr>
          <w:ilvl w:val="0"/>
          <w:numId w:val="23"/>
        </w:numPr>
        <w:spacing w:line="240" w:lineRule="exact"/>
        <w:contextualSpacing/>
        <w:rPr>
          <w:rFonts w:cs="Arial"/>
          <w:bCs/>
          <w:sz w:val="20"/>
        </w:rPr>
      </w:pPr>
      <w:r>
        <w:rPr>
          <w:rFonts w:cs="Arial"/>
          <w:bCs/>
          <w:sz w:val="20"/>
        </w:rPr>
        <w:t>The Guarantor hereby acknowledges that:</w:t>
      </w:r>
    </w:p>
    <w:p w14:paraId="0BB458F8" w14:textId="77777777" w:rsidR="00285B6D" w:rsidRDefault="00285B6D" w:rsidP="00285B6D">
      <w:pPr>
        <w:pStyle w:val="enkel"/>
        <w:spacing w:line="240" w:lineRule="exact"/>
        <w:ind w:left="360"/>
        <w:contextualSpacing/>
        <w:rPr>
          <w:rFonts w:cs="Arial"/>
          <w:bCs/>
          <w:sz w:val="20"/>
        </w:rPr>
      </w:pPr>
      <w:r>
        <w:rPr>
          <w:rFonts w:cs="Arial"/>
          <w:bCs/>
          <w:sz w:val="20"/>
        </w:rPr>
        <w:t xml:space="preserve">3.1 any reference in this Performance Guarantee to the Contract is made for the purpose of  </w:t>
      </w:r>
    </w:p>
    <w:p w14:paraId="20C5C89C" w14:textId="77777777" w:rsidR="00285B6D" w:rsidRDefault="00285B6D" w:rsidP="00285B6D">
      <w:pPr>
        <w:pStyle w:val="enkel"/>
        <w:spacing w:line="240" w:lineRule="exact"/>
        <w:ind w:left="720"/>
        <w:contextualSpacing/>
        <w:rPr>
          <w:rFonts w:cs="Arial"/>
          <w:bCs/>
          <w:sz w:val="20"/>
        </w:rPr>
      </w:pPr>
      <w:r>
        <w:rPr>
          <w:rFonts w:cs="Arial"/>
          <w:bCs/>
          <w:sz w:val="20"/>
        </w:rPr>
        <w:t>convenience and shall not be constructed as any intention whatsoever to create an accessory obligation or and intention whatsoever to create a suretyship;</w:t>
      </w:r>
    </w:p>
    <w:p w14:paraId="5EADCA15" w14:textId="77777777" w:rsidR="00285B6D" w:rsidRDefault="00285B6D" w:rsidP="00285B6D">
      <w:pPr>
        <w:pStyle w:val="enkel"/>
        <w:numPr>
          <w:ilvl w:val="1"/>
          <w:numId w:val="23"/>
        </w:numPr>
        <w:spacing w:line="240" w:lineRule="exact"/>
        <w:contextualSpacing/>
        <w:rPr>
          <w:rFonts w:cs="Arial"/>
          <w:bCs/>
          <w:sz w:val="20"/>
        </w:rPr>
      </w:pPr>
      <w:r>
        <w:rPr>
          <w:rFonts w:cs="Arial"/>
          <w:bCs/>
          <w:sz w:val="20"/>
        </w:rPr>
        <w:t>its obligation under this Performance Guarantee is restricted  to the payment of money.</w:t>
      </w:r>
    </w:p>
    <w:p w14:paraId="4C2E776C" w14:textId="77777777" w:rsidR="00285B6D" w:rsidRDefault="00285B6D" w:rsidP="00285B6D">
      <w:pPr>
        <w:pStyle w:val="enkel"/>
        <w:spacing w:line="240" w:lineRule="exact"/>
        <w:ind w:left="750"/>
        <w:contextualSpacing/>
        <w:rPr>
          <w:rFonts w:cs="Arial"/>
          <w:bCs/>
          <w:sz w:val="20"/>
        </w:rPr>
      </w:pPr>
    </w:p>
    <w:p w14:paraId="2DA84460" w14:textId="77777777" w:rsidR="00285B6D" w:rsidRDefault="00285B6D" w:rsidP="00285B6D">
      <w:pPr>
        <w:pStyle w:val="enkel"/>
        <w:numPr>
          <w:ilvl w:val="0"/>
          <w:numId w:val="23"/>
        </w:numPr>
        <w:spacing w:line="240" w:lineRule="exact"/>
        <w:contextualSpacing/>
        <w:rPr>
          <w:rFonts w:cs="Arial"/>
          <w:bCs/>
          <w:sz w:val="20"/>
        </w:rPr>
      </w:pPr>
      <w:r>
        <w:rPr>
          <w:rFonts w:cs="Arial"/>
          <w:bCs/>
          <w:sz w:val="20"/>
        </w:rPr>
        <w:t>Subject to the Guarantor’s maximum liability referred to in 1, the Guarantor hereby undertakes to pay the Employer the sum certified upon receipt of the documents  identified in 4.1 to 4.3:</w:t>
      </w:r>
    </w:p>
    <w:p w14:paraId="2B53DE0F" w14:textId="77777777" w:rsidR="00285B6D" w:rsidRDefault="00285B6D" w:rsidP="00285B6D">
      <w:pPr>
        <w:pStyle w:val="enkel"/>
        <w:numPr>
          <w:ilvl w:val="1"/>
          <w:numId w:val="24"/>
        </w:numPr>
        <w:spacing w:line="240" w:lineRule="exact"/>
        <w:ind w:left="720"/>
        <w:contextualSpacing/>
        <w:rPr>
          <w:rFonts w:cs="Arial"/>
          <w:bCs/>
          <w:sz w:val="20"/>
        </w:rPr>
      </w:pPr>
      <w:r>
        <w:rPr>
          <w:rFonts w:cs="Arial"/>
          <w:bCs/>
          <w:sz w:val="20"/>
        </w:rPr>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4B7AAE5B" w14:textId="77777777" w:rsidR="00285B6D" w:rsidRDefault="00285B6D" w:rsidP="00285B6D">
      <w:pPr>
        <w:pStyle w:val="enkel"/>
        <w:numPr>
          <w:ilvl w:val="1"/>
          <w:numId w:val="24"/>
        </w:numPr>
        <w:spacing w:line="240" w:lineRule="exact"/>
        <w:ind w:left="720"/>
        <w:contextualSpacing/>
        <w:rPr>
          <w:rFonts w:cs="Arial"/>
          <w:bCs/>
          <w:sz w:val="20"/>
        </w:rPr>
      </w:pPr>
      <w:r w:rsidRPr="00E25286">
        <w:rPr>
          <w:rFonts w:cs="Arial"/>
          <w:bCs/>
          <w:sz w:val="20"/>
        </w:rPr>
        <w:t xml:space="preserve">A first written demand issued by the Employer to the </w:t>
      </w:r>
      <w:r>
        <w:rPr>
          <w:rFonts w:cs="Arial"/>
          <w:bCs/>
          <w:sz w:val="20"/>
        </w:rPr>
        <w:t>Guarantor</w:t>
      </w:r>
      <w:r w:rsidRPr="00E25286">
        <w:rPr>
          <w:rFonts w:cs="Arial"/>
          <w:bCs/>
          <w:sz w:val="20"/>
        </w:rPr>
        <w:t xml:space="preserve"> </w:t>
      </w:r>
      <w:r>
        <w:rPr>
          <w:rFonts w:cs="Arial"/>
          <w:bCs/>
          <w:sz w:val="20"/>
        </w:rPr>
        <w:t>at the Guarantor’s physical address with a copy to the Contractor stating that a period of seven (7) days has elapsed since the first written demand in terms of 4.1 and the sum certified has still not been paid;</w:t>
      </w:r>
    </w:p>
    <w:p w14:paraId="3C7FA8C8" w14:textId="77777777" w:rsidR="00285B6D" w:rsidRDefault="00285B6D" w:rsidP="00285B6D">
      <w:pPr>
        <w:pStyle w:val="enkel"/>
        <w:numPr>
          <w:ilvl w:val="1"/>
          <w:numId w:val="24"/>
        </w:numPr>
        <w:spacing w:line="240" w:lineRule="exact"/>
        <w:ind w:left="720"/>
        <w:contextualSpacing/>
        <w:rPr>
          <w:rFonts w:cs="Arial"/>
          <w:bCs/>
          <w:sz w:val="20"/>
        </w:rPr>
      </w:pPr>
      <w:r>
        <w:rPr>
          <w:rFonts w:cs="Arial"/>
          <w:bCs/>
          <w:sz w:val="20"/>
        </w:rPr>
        <w:t>A copy of the aforesaid payment certificate which entitles the Employer to receive payment in terms of the Contract of the sum certified in 4.</w:t>
      </w:r>
    </w:p>
    <w:p w14:paraId="087AE4B0" w14:textId="77777777" w:rsidR="00285B6D" w:rsidRDefault="00285B6D" w:rsidP="00285B6D">
      <w:pPr>
        <w:pStyle w:val="enkel"/>
        <w:spacing w:line="240" w:lineRule="exact"/>
        <w:ind w:left="720"/>
        <w:contextualSpacing/>
        <w:rPr>
          <w:rFonts w:cs="Arial"/>
          <w:bCs/>
          <w:sz w:val="20"/>
        </w:rPr>
      </w:pPr>
    </w:p>
    <w:p w14:paraId="6DA3FA38" w14:textId="77777777" w:rsidR="00285B6D" w:rsidRDefault="00285B6D" w:rsidP="00285B6D">
      <w:pPr>
        <w:pStyle w:val="enkel"/>
        <w:numPr>
          <w:ilvl w:val="1"/>
          <w:numId w:val="25"/>
        </w:numPr>
        <w:spacing w:line="240" w:lineRule="exact"/>
        <w:contextualSpacing/>
        <w:rPr>
          <w:rFonts w:cs="Arial"/>
          <w:bCs/>
          <w:sz w:val="20"/>
        </w:rPr>
      </w:pPr>
      <w:r>
        <w:rPr>
          <w:rFonts w:cs="Arial"/>
          <w:bCs/>
          <w:sz w:val="20"/>
        </w:rPr>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46C31EB8" w14:textId="77777777" w:rsidR="00285B6D" w:rsidRDefault="00285B6D" w:rsidP="00285B6D">
      <w:pPr>
        <w:pStyle w:val="enkel"/>
        <w:numPr>
          <w:ilvl w:val="1"/>
          <w:numId w:val="25"/>
        </w:numPr>
        <w:spacing w:line="240" w:lineRule="exact"/>
        <w:contextualSpacing/>
        <w:rPr>
          <w:rFonts w:cs="Arial"/>
          <w:bCs/>
          <w:sz w:val="20"/>
        </w:rPr>
      </w:pPr>
      <w:r>
        <w:rPr>
          <w:rFonts w:cs="Arial"/>
          <w:bCs/>
          <w:sz w:val="20"/>
        </w:rPr>
        <w:t xml:space="preserve">the Contract has been terminated due to the Contractor’s default and that this Performance  </w:t>
      </w:r>
    </w:p>
    <w:p w14:paraId="467E53BB" w14:textId="77777777" w:rsidR="00285B6D" w:rsidRDefault="00285B6D" w:rsidP="00285B6D">
      <w:pPr>
        <w:pStyle w:val="enkel"/>
        <w:spacing w:line="240" w:lineRule="exact"/>
        <w:ind w:left="735"/>
        <w:contextualSpacing/>
        <w:rPr>
          <w:rFonts w:cs="Arial"/>
          <w:bCs/>
          <w:sz w:val="20"/>
        </w:rPr>
      </w:pPr>
      <w:r>
        <w:rPr>
          <w:rFonts w:cs="Arial"/>
          <w:bCs/>
          <w:sz w:val="20"/>
        </w:rPr>
        <w:t>Guarantee is called up in terms of 5; or</w:t>
      </w:r>
    </w:p>
    <w:p w14:paraId="775F136F" w14:textId="77777777" w:rsidR="00285B6D" w:rsidRDefault="00285B6D" w:rsidP="00285B6D">
      <w:pPr>
        <w:pStyle w:val="enkel"/>
        <w:numPr>
          <w:ilvl w:val="1"/>
          <w:numId w:val="25"/>
        </w:numPr>
        <w:spacing w:line="240" w:lineRule="exact"/>
        <w:contextualSpacing/>
        <w:rPr>
          <w:rFonts w:cs="Arial"/>
          <w:bCs/>
          <w:sz w:val="20"/>
        </w:rPr>
      </w:pPr>
      <w:r>
        <w:rPr>
          <w:rFonts w:cs="Arial"/>
          <w:bCs/>
          <w:sz w:val="20"/>
        </w:rPr>
        <w:t xml:space="preserve">a provisional or final sequestration or liquidation court order has been granted against the </w:t>
      </w:r>
    </w:p>
    <w:p w14:paraId="157975C0" w14:textId="77777777" w:rsidR="00285B6D" w:rsidRDefault="00285B6D" w:rsidP="00285B6D">
      <w:pPr>
        <w:pStyle w:val="enkel"/>
        <w:spacing w:line="240" w:lineRule="exact"/>
        <w:ind w:left="735"/>
        <w:contextualSpacing/>
        <w:rPr>
          <w:rFonts w:cs="Arial"/>
          <w:bCs/>
          <w:sz w:val="20"/>
        </w:rPr>
      </w:pPr>
      <w:r>
        <w:rPr>
          <w:rFonts w:cs="Arial"/>
          <w:bCs/>
          <w:sz w:val="20"/>
        </w:rPr>
        <w:t>Contractor and that the Performance Guarantee is called up in terms of 5; and</w:t>
      </w:r>
    </w:p>
    <w:p w14:paraId="6FA6F3EE" w14:textId="77777777" w:rsidR="00285B6D" w:rsidRDefault="00285B6D" w:rsidP="00285B6D">
      <w:pPr>
        <w:pStyle w:val="enkel"/>
        <w:spacing w:line="240" w:lineRule="exact"/>
        <w:contextualSpacing/>
        <w:rPr>
          <w:rFonts w:cs="Arial"/>
          <w:bCs/>
          <w:sz w:val="20"/>
        </w:rPr>
      </w:pPr>
      <w:r>
        <w:rPr>
          <w:rFonts w:cs="Arial"/>
          <w:bCs/>
          <w:sz w:val="20"/>
        </w:rPr>
        <w:t xml:space="preserve">      5.3  the aforesaid written demand is accompanied by a copy of the notice of termination  and/or </w:t>
      </w:r>
    </w:p>
    <w:p w14:paraId="72E8DF9A" w14:textId="77777777" w:rsidR="00285B6D" w:rsidRDefault="00285B6D" w:rsidP="00285B6D">
      <w:pPr>
        <w:pStyle w:val="enkel"/>
        <w:spacing w:line="240" w:lineRule="exact"/>
        <w:ind w:left="735"/>
        <w:contextualSpacing/>
        <w:rPr>
          <w:rFonts w:cs="Arial"/>
          <w:bCs/>
          <w:sz w:val="20"/>
        </w:rPr>
      </w:pPr>
      <w:r>
        <w:rPr>
          <w:rFonts w:cs="Arial"/>
          <w:bCs/>
          <w:sz w:val="20"/>
        </w:rPr>
        <w:t>the provisional/final sequestration and/or the provisional liquidation court order.</w:t>
      </w:r>
    </w:p>
    <w:p w14:paraId="6AD717BF" w14:textId="77777777" w:rsidR="00285B6D" w:rsidRDefault="00285B6D" w:rsidP="00285B6D">
      <w:pPr>
        <w:pStyle w:val="enkel"/>
        <w:spacing w:line="240" w:lineRule="exact"/>
        <w:contextualSpacing/>
        <w:rPr>
          <w:rFonts w:cs="Arial"/>
          <w:bCs/>
          <w:sz w:val="20"/>
        </w:rPr>
      </w:pPr>
    </w:p>
    <w:p w14:paraId="58B6DD84" w14:textId="77777777" w:rsidR="00285B6D" w:rsidRDefault="00285B6D" w:rsidP="00285B6D">
      <w:pPr>
        <w:pStyle w:val="enkel"/>
        <w:numPr>
          <w:ilvl w:val="0"/>
          <w:numId w:val="25"/>
        </w:numPr>
        <w:spacing w:line="240" w:lineRule="exact"/>
        <w:contextualSpacing/>
        <w:rPr>
          <w:rFonts w:cs="Arial"/>
          <w:bCs/>
          <w:sz w:val="20"/>
        </w:rPr>
      </w:pPr>
      <w:r>
        <w:rPr>
          <w:rFonts w:cs="Arial"/>
          <w:bCs/>
          <w:sz w:val="20"/>
        </w:rPr>
        <w:t>It is recorded that the aggregate amount of payments required to be made by the Guarantor in terms of 4 and 5 shall not exceed the Guarantor’s maximum liability in terms of 1.</w:t>
      </w:r>
    </w:p>
    <w:p w14:paraId="7A5CF6C7" w14:textId="77777777" w:rsidR="00285B6D" w:rsidRDefault="00285B6D" w:rsidP="00285B6D">
      <w:pPr>
        <w:pStyle w:val="enkel"/>
        <w:spacing w:line="240" w:lineRule="exact"/>
        <w:ind w:left="720"/>
        <w:contextualSpacing/>
        <w:rPr>
          <w:rFonts w:cs="Arial"/>
          <w:bCs/>
          <w:sz w:val="20"/>
        </w:rPr>
      </w:pPr>
    </w:p>
    <w:p w14:paraId="5B742AB9" w14:textId="77777777" w:rsidR="00285B6D" w:rsidRDefault="00285B6D" w:rsidP="00285B6D">
      <w:pPr>
        <w:pStyle w:val="enkel"/>
        <w:numPr>
          <w:ilvl w:val="0"/>
          <w:numId w:val="25"/>
        </w:numPr>
        <w:spacing w:line="240" w:lineRule="exact"/>
        <w:contextualSpacing/>
        <w:rPr>
          <w:rFonts w:cs="Arial"/>
          <w:bCs/>
          <w:sz w:val="20"/>
        </w:rPr>
      </w:pPr>
      <w:r>
        <w:rPr>
          <w:rFonts w:cs="Arial"/>
          <w:bCs/>
          <w:sz w:val="20"/>
        </w:rPr>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w:t>
      </w:r>
      <w:r w:rsidRPr="00556A5E">
        <w:rPr>
          <w:rFonts w:cs="Arial"/>
          <w:bCs/>
          <w:sz w:val="20"/>
        </w:rPr>
        <w:t xml:space="preserve"> </w:t>
      </w:r>
      <w:r>
        <w:rPr>
          <w:rFonts w:cs="Arial"/>
          <w:bCs/>
          <w:sz w:val="20"/>
        </w:rPr>
        <w:t>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1297F3EB" w14:textId="77777777" w:rsidR="00285B6D" w:rsidRPr="00556A5E" w:rsidRDefault="00285B6D" w:rsidP="00285B6D">
      <w:pPr>
        <w:pStyle w:val="enkel"/>
        <w:spacing w:line="240" w:lineRule="exact"/>
        <w:contextualSpacing/>
        <w:rPr>
          <w:rFonts w:cs="Arial"/>
          <w:bCs/>
          <w:sz w:val="20"/>
        </w:rPr>
      </w:pPr>
    </w:p>
    <w:p w14:paraId="6A7549BF" w14:textId="77777777" w:rsidR="00285B6D" w:rsidRDefault="00285B6D" w:rsidP="00285B6D">
      <w:pPr>
        <w:pStyle w:val="enkel"/>
        <w:numPr>
          <w:ilvl w:val="0"/>
          <w:numId w:val="25"/>
        </w:numPr>
        <w:spacing w:line="240" w:lineRule="exact"/>
        <w:contextualSpacing/>
        <w:rPr>
          <w:rFonts w:cs="Arial"/>
          <w:bCs/>
          <w:sz w:val="20"/>
        </w:rPr>
      </w:pPr>
      <w:r w:rsidRPr="00556A5E">
        <w:rPr>
          <w:rFonts w:cs="Arial"/>
          <w:bCs/>
          <w:sz w:val="20"/>
        </w:rPr>
        <w:t>Payment by the Guarantor in terms of 4 or 5 shall be made within seven (7) calendar days upon receipt of the first written demand to the Guarantor.</w:t>
      </w:r>
    </w:p>
    <w:p w14:paraId="309B1A40" w14:textId="77777777" w:rsidR="00285B6D" w:rsidRPr="00556A5E" w:rsidRDefault="00285B6D" w:rsidP="00285B6D">
      <w:pPr>
        <w:pStyle w:val="enkel"/>
        <w:spacing w:line="240" w:lineRule="exact"/>
        <w:contextualSpacing/>
        <w:rPr>
          <w:rFonts w:cs="Arial"/>
          <w:bCs/>
          <w:sz w:val="20"/>
        </w:rPr>
      </w:pPr>
    </w:p>
    <w:p w14:paraId="494AD860" w14:textId="77777777" w:rsidR="00285B6D" w:rsidRDefault="00285B6D" w:rsidP="00285B6D">
      <w:pPr>
        <w:pStyle w:val="enkel"/>
        <w:numPr>
          <w:ilvl w:val="0"/>
          <w:numId w:val="25"/>
        </w:numPr>
        <w:spacing w:line="240" w:lineRule="exact"/>
        <w:contextualSpacing/>
        <w:rPr>
          <w:rFonts w:cs="Arial"/>
          <w:bCs/>
          <w:sz w:val="20"/>
        </w:rPr>
      </w:pPr>
      <w:r>
        <w:rPr>
          <w:rFonts w:cs="Arial"/>
          <w:bCs/>
          <w:sz w:val="20"/>
        </w:rPr>
        <w:t>Payment by the Guarantor in terms of 5 will only be made against the return of the original Performance Guarantee by the Employer.</w:t>
      </w:r>
    </w:p>
    <w:p w14:paraId="575BAD85" w14:textId="77777777" w:rsidR="00285B6D" w:rsidRDefault="00285B6D" w:rsidP="00285B6D">
      <w:pPr>
        <w:pStyle w:val="enkel"/>
        <w:spacing w:line="240" w:lineRule="exact"/>
        <w:contextualSpacing/>
        <w:rPr>
          <w:rFonts w:cs="Arial"/>
          <w:bCs/>
          <w:sz w:val="20"/>
        </w:rPr>
      </w:pPr>
    </w:p>
    <w:p w14:paraId="731CAE91" w14:textId="77777777" w:rsidR="00285B6D" w:rsidRDefault="00285B6D" w:rsidP="00285B6D">
      <w:pPr>
        <w:pStyle w:val="enkel"/>
        <w:numPr>
          <w:ilvl w:val="0"/>
          <w:numId w:val="25"/>
        </w:numPr>
        <w:spacing w:line="240" w:lineRule="exact"/>
        <w:contextualSpacing/>
        <w:rPr>
          <w:rFonts w:cs="Arial"/>
          <w:bCs/>
          <w:sz w:val="20"/>
        </w:rPr>
      </w:pPr>
      <w:r>
        <w:rPr>
          <w:rFonts w:cs="Arial"/>
          <w:bCs/>
          <w:sz w:val="20"/>
        </w:rPr>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2E61D60E" w14:textId="77777777" w:rsidR="00285B6D" w:rsidRDefault="00285B6D" w:rsidP="00285B6D">
      <w:pPr>
        <w:pStyle w:val="enkel"/>
        <w:spacing w:line="240" w:lineRule="exact"/>
        <w:contextualSpacing/>
        <w:rPr>
          <w:rFonts w:cs="Arial"/>
          <w:bCs/>
          <w:sz w:val="20"/>
        </w:rPr>
      </w:pPr>
    </w:p>
    <w:p w14:paraId="7A5DA7C8" w14:textId="77777777" w:rsidR="00285B6D" w:rsidRDefault="00285B6D" w:rsidP="00285B6D">
      <w:pPr>
        <w:pStyle w:val="enkel"/>
        <w:numPr>
          <w:ilvl w:val="0"/>
          <w:numId w:val="25"/>
        </w:numPr>
        <w:spacing w:line="240" w:lineRule="exact"/>
        <w:contextualSpacing/>
        <w:rPr>
          <w:rFonts w:cs="Arial"/>
          <w:bCs/>
          <w:sz w:val="20"/>
        </w:rPr>
      </w:pPr>
      <w:r>
        <w:rPr>
          <w:rFonts w:cs="Arial"/>
          <w:bCs/>
          <w:sz w:val="20"/>
        </w:rPr>
        <w:lastRenderedPageBreak/>
        <w:t>The Guarantor chooses the physical address as stated above for the service of all notices for all purposes in connection herewith.</w:t>
      </w:r>
    </w:p>
    <w:p w14:paraId="75FA958B" w14:textId="77777777" w:rsidR="00285B6D" w:rsidRDefault="00285B6D" w:rsidP="00285B6D">
      <w:pPr>
        <w:pStyle w:val="enkel"/>
        <w:numPr>
          <w:ilvl w:val="0"/>
          <w:numId w:val="25"/>
        </w:numPr>
        <w:spacing w:line="240" w:lineRule="exact"/>
        <w:contextualSpacing/>
        <w:rPr>
          <w:rFonts w:cs="Arial"/>
          <w:bCs/>
          <w:sz w:val="20"/>
        </w:rPr>
      </w:pPr>
      <w:r>
        <w:rPr>
          <w:rFonts w:cs="Arial"/>
          <w:bCs/>
          <w:sz w:val="20"/>
        </w:rPr>
        <w:t>This Performance Guarantee is neither negotiable nor transferable and shall expire in terms of 2, where after no claims will be considered by the Guarantor. The original of this Guarantee shall be returned to the Guarantor after it has expired.</w:t>
      </w:r>
    </w:p>
    <w:p w14:paraId="2947F94C" w14:textId="77777777" w:rsidR="00285B6D" w:rsidRPr="00182468" w:rsidRDefault="00285B6D" w:rsidP="00285B6D">
      <w:pPr>
        <w:pStyle w:val="enkel"/>
        <w:spacing w:line="240" w:lineRule="exact"/>
        <w:ind w:left="720"/>
        <w:contextualSpacing/>
        <w:rPr>
          <w:rFonts w:cs="Arial"/>
          <w:bCs/>
          <w:sz w:val="20"/>
        </w:rPr>
      </w:pPr>
    </w:p>
    <w:p w14:paraId="49339F91" w14:textId="77777777" w:rsidR="00285B6D" w:rsidRDefault="00285B6D" w:rsidP="00285B6D">
      <w:pPr>
        <w:pStyle w:val="enkel"/>
        <w:numPr>
          <w:ilvl w:val="0"/>
          <w:numId w:val="25"/>
        </w:numPr>
        <w:spacing w:line="240" w:lineRule="exact"/>
        <w:contextualSpacing/>
        <w:rPr>
          <w:rFonts w:cs="Arial"/>
          <w:bCs/>
          <w:sz w:val="20"/>
        </w:rPr>
      </w:pPr>
      <w:r>
        <w:rPr>
          <w:rFonts w:cs="Arial"/>
          <w:bCs/>
          <w:sz w:val="20"/>
        </w:rPr>
        <w:t>The Performance Guarantee, with the required demand notices in terms of 4 or 5, shall be regarded as a liquid document for the purposes of obtaining a court order.</w:t>
      </w:r>
    </w:p>
    <w:p w14:paraId="5C7D580A" w14:textId="77777777" w:rsidR="00285B6D" w:rsidRDefault="00285B6D" w:rsidP="00285B6D">
      <w:pPr>
        <w:pStyle w:val="enkel"/>
        <w:spacing w:line="240" w:lineRule="exact"/>
        <w:contextualSpacing/>
        <w:rPr>
          <w:rFonts w:cs="Arial"/>
          <w:bCs/>
          <w:sz w:val="20"/>
        </w:rPr>
      </w:pPr>
    </w:p>
    <w:p w14:paraId="4FA753B8" w14:textId="77777777" w:rsidR="008430C2" w:rsidRDefault="00285B6D" w:rsidP="00285B6D">
      <w:pPr>
        <w:pStyle w:val="enkel"/>
        <w:numPr>
          <w:ilvl w:val="0"/>
          <w:numId w:val="25"/>
        </w:numPr>
        <w:spacing w:line="240" w:lineRule="exact"/>
        <w:contextualSpacing/>
        <w:rPr>
          <w:rFonts w:cs="Arial"/>
          <w:bCs/>
          <w:sz w:val="20"/>
        </w:rPr>
      </w:pPr>
      <w:r>
        <w:rPr>
          <w:rFonts w:cs="Arial"/>
          <w:bCs/>
          <w:sz w:val="20"/>
        </w:rPr>
        <w:t>Where this Performance Guarantee is issued in the Republic of South Africa the Guarantor hereby consents in terms of Section 45 of the Magistrate’s Courts Act No.32 of 1944, as amended, to the jurisdiction of the Magistrate’s Court of any district having jurisdiction in terms of Section 28 of the said Act, notwithstanding that the amount of the claim may exceed the jurisdiction of the Magistrate’s Court.</w:t>
      </w:r>
    </w:p>
    <w:p w14:paraId="61439CBF" w14:textId="77777777" w:rsidR="00285B6D" w:rsidRDefault="00285B6D" w:rsidP="00285B6D">
      <w:pPr>
        <w:pStyle w:val="ListParagraph"/>
        <w:rPr>
          <w:rFonts w:cs="Arial"/>
          <w:bCs/>
        </w:rPr>
      </w:pPr>
    </w:p>
    <w:p w14:paraId="79E14298" w14:textId="77777777" w:rsidR="00285B6D" w:rsidRPr="00285B6D" w:rsidRDefault="00285B6D" w:rsidP="00285B6D">
      <w:pPr>
        <w:pStyle w:val="enkel"/>
        <w:spacing w:line="240" w:lineRule="exact"/>
        <w:ind w:left="360"/>
        <w:contextualSpacing/>
        <w:rPr>
          <w:rFonts w:cs="Arial"/>
          <w:bCs/>
          <w:sz w:val="20"/>
        </w:rPr>
      </w:pPr>
    </w:p>
    <w:p w14:paraId="51C4C10C" w14:textId="77777777" w:rsidR="008430C2" w:rsidRDefault="008430C2" w:rsidP="008430C2">
      <w:pPr>
        <w:pStyle w:val="enkel"/>
        <w:ind w:left="720"/>
        <w:rPr>
          <w:rFonts w:cs="Arial"/>
          <w:bCs/>
          <w:sz w:val="20"/>
        </w:rPr>
      </w:pPr>
    </w:p>
    <w:p w14:paraId="042EBEB5" w14:textId="77777777" w:rsidR="008430C2" w:rsidRDefault="008430C2" w:rsidP="008430C2">
      <w:pPr>
        <w:pStyle w:val="enkel"/>
        <w:ind w:left="360"/>
        <w:rPr>
          <w:rFonts w:cs="Arial"/>
          <w:bCs/>
          <w:sz w:val="20"/>
        </w:rPr>
      </w:pPr>
      <w:r>
        <w:rPr>
          <w:rFonts w:cs="Arial"/>
          <w:bCs/>
          <w:sz w:val="20"/>
        </w:rPr>
        <w:t>Signed at………………………………………………………………………………………………………</w:t>
      </w:r>
    </w:p>
    <w:p w14:paraId="1056D4F6" w14:textId="77777777" w:rsidR="008430C2" w:rsidRDefault="008430C2" w:rsidP="008430C2">
      <w:pPr>
        <w:pStyle w:val="enkel"/>
        <w:ind w:left="360"/>
        <w:rPr>
          <w:rFonts w:cs="Arial"/>
          <w:bCs/>
          <w:sz w:val="20"/>
        </w:rPr>
      </w:pPr>
    </w:p>
    <w:p w14:paraId="6E34A579" w14:textId="77777777" w:rsidR="008430C2" w:rsidRDefault="008430C2" w:rsidP="008430C2">
      <w:pPr>
        <w:pStyle w:val="enkel"/>
        <w:ind w:left="360"/>
        <w:rPr>
          <w:rFonts w:cs="Arial"/>
          <w:bCs/>
          <w:sz w:val="20"/>
        </w:rPr>
      </w:pPr>
      <w:r>
        <w:rPr>
          <w:rFonts w:cs="Arial"/>
          <w:bCs/>
          <w:sz w:val="20"/>
        </w:rPr>
        <w:t>Date………………………………………………………………………………………………………….</w:t>
      </w:r>
    </w:p>
    <w:p w14:paraId="74BD176D" w14:textId="77777777" w:rsidR="008430C2" w:rsidRDefault="008430C2" w:rsidP="008430C2">
      <w:pPr>
        <w:pStyle w:val="enkel"/>
        <w:ind w:left="360"/>
        <w:rPr>
          <w:rFonts w:cs="Arial"/>
          <w:bCs/>
          <w:sz w:val="20"/>
        </w:rPr>
      </w:pPr>
    </w:p>
    <w:p w14:paraId="1538B633" w14:textId="77777777" w:rsidR="008430C2" w:rsidRDefault="008430C2" w:rsidP="008430C2">
      <w:pPr>
        <w:pStyle w:val="enkel"/>
        <w:ind w:left="360"/>
        <w:rPr>
          <w:rFonts w:cs="Arial"/>
          <w:bCs/>
          <w:sz w:val="20"/>
        </w:rPr>
      </w:pPr>
      <w:r>
        <w:rPr>
          <w:rFonts w:cs="Arial"/>
          <w:bCs/>
          <w:sz w:val="20"/>
        </w:rPr>
        <w:t>Guarantor’s signatory (1)…………………………………………………………………………………..</w:t>
      </w:r>
    </w:p>
    <w:p w14:paraId="3BB270E9" w14:textId="77777777" w:rsidR="008430C2" w:rsidRDefault="008430C2" w:rsidP="008430C2">
      <w:pPr>
        <w:pStyle w:val="enkel"/>
        <w:ind w:left="360"/>
        <w:rPr>
          <w:rFonts w:cs="Arial"/>
          <w:bCs/>
          <w:sz w:val="20"/>
        </w:rPr>
      </w:pPr>
    </w:p>
    <w:p w14:paraId="47A25ED4" w14:textId="77777777" w:rsidR="008430C2" w:rsidRDefault="008430C2" w:rsidP="008430C2">
      <w:pPr>
        <w:pStyle w:val="enkel"/>
        <w:ind w:left="360"/>
        <w:rPr>
          <w:rFonts w:cs="Arial"/>
          <w:bCs/>
          <w:sz w:val="20"/>
        </w:rPr>
      </w:pPr>
      <w:r>
        <w:rPr>
          <w:rFonts w:cs="Arial"/>
          <w:bCs/>
          <w:sz w:val="20"/>
        </w:rPr>
        <w:t>Capacity …………………………………………………………………………………………………….</w:t>
      </w:r>
    </w:p>
    <w:p w14:paraId="3B1CD018" w14:textId="77777777" w:rsidR="008430C2" w:rsidRDefault="008430C2" w:rsidP="008430C2">
      <w:pPr>
        <w:pStyle w:val="enkel"/>
        <w:ind w:left="360"/>
        <w:rPr>
          <w:rFonts w:cs="Arial"/>
          <w:bCs/>
          <w:sz w:val="20"/>
        </w:rPr>
      </w:pPr>
    </w:p>
    <w:p w14:paraId="5B6803D5" w14:textId="77777777" w:rsidR="008430C2" w:rsidRDefault="008430C2" w:rsidP="008430C2">
      <w:pPr>
        <w:pStyle w:val="enkel"/>
        <w:ind w:left="360"/>
        <w:jc w:val="left"/>
        <w:rPr>
          <w:rFonts w:cs="Arial"/>
          <w:bCs/>
          <w:sz w:val="20"/>
        </w:rPr>
      </w:pPr>
      <w:r>
        <w:rPr>
          <w:rFonts w:cs="Arial"/>
          <w:bCs/>
          <w:sz w:val="20"/>
        </w:rPr>
        <w:t xml:space="preserve">Guarantor’s signatory (2)………………………………………………………………………………….... </w:t>
      </w:r>
    </w:p>
    <w:p w14:paraId="4067D76C" w14:textId="77777777" w:rsidR="008430C2" w:rsidRDefault="008430C2" w:rsidP="008430C2">
      <w:pPr>
        <w:pStyle w:val="enkel"/>
        <w:ind w:left="360"/>
        <w:jc w:val="left"/>
        <w:rPr>
          <w:rFonts w:cs="Arial"/>
          <w:bCs/>
          <w:sz w:val="20"/>
        </w:rPr>
      </w:pPr>
    </w:p>
    <w:p w14:paraId="6AC02A4A" w14:textId="77777777" w:rsidR="008430C2" w:rsidRDefault="008430C2" w:rsidP="008430C2">
      <w:pPr>
        <w:pStyle w:val="enkel"/>
        <w:ind w:left="360"/>
        <w:jc w:val="left"/>
        <w:rPr>
          <w:rFonts w:cs="Arial"/>
          <w:bCs/>
          <w:sz w:val="20"/>
        </w:rPr>
      </w:pPr>
      <w:r>
        <w:rPr>
          <w:rFonts w:cs="Arial"/>
          <w:bCs/>
          <w:sz w:val="20"/>
        </w:rPr>
        <w:t>Capacity……………………………………………………………………………………………………….</w:t>
      </w:r>
    </w:p>
    <w:p w14:paraId="692353D7" w14:textId="77777777" w:rsidR="008430C2" w:rsidRDefault="008430C2" w:rsidP="008430C2">
      <w:pPr>
        <w:pStyle w:val="enkel"/>
        <w:ind w:left="360"/>
        <w:jc w:val="left"/>
        <w:rPr>
          <w:rFonts w:cs="Arial"/>
          <w:bCs/>
          <w:sz w:val="20"/>
        </w:rPr>
      </w:pPr>
    </w:p>
    <w:p w14:paraId="0B543BB8" w14:textId="77777777" w:rsidR="008430C2" w:rsidRDefault="008430C2" w:rsidP="008430C2">
      <w:pPr>
        <w:pStyle w:val="enkel"/>
        <w:ind w:left="360"/>
        <w:jc w:val="left"/>
        <w:rPr>
          <w:rFonts w:cs="Arial"/>
          <w:bCs/>
          <w:sz w:val="20"/>
        </w:rPr>
      </w:pPr>
      <w:r>
        <w:rPr>
          <w:rFonts w:cs="Arial"/>
          <w:bCs/>
          <w:sz w:val="20"/>
        </w:rPr>
        <w:t>Witness signatory (1)………………………………………………………………………………………..</w:t>
      </w:r>
    </w:p>
    <w:p w14:paraId="3983C8CD" w14:textId="77777777" w:rsidR="008430C2" w:rsidRDefault="008430C2" w:rsidP="008430C2">
      <w:pPr>
        <w:pStyle w:val="enkel"/>
        <w:jc w:val="left"/>
        <w:rPr>
          <w:rFonts w:cs="Arial"/>
          <w:bCs/>
          <w:sz w:val="20"/>
        </w:rPr>
      </w:pPr>
    </w:p>
    <w:p w14:paraId="0FBB3AD7" w14:textId="77777777" w:rsidR="008430C2" w:rsidRDefault="008430C2" w:rsidP="008430C2">
      <w:pPr>
        <w:pStyle w:val="enkel"/>
        <w:jc w:val="left"/>
        <w:rPr>
          <w:rFonts w:cs="Arial"/>
          <w:bCs/>
          <w:sz w:val="20"/>
        </w:rPr>
      </w:pPr>
      <w:r>
        <w:rPr>
          <w:rFonts w:cs="Arial"/>
          <w:bCs/>
          <w:sz w:val="20"/>
        </w:rPr>
        <w:t xml:space="preserve">      Witness signatory (2)………………………………………………………………………………………..</w:t>
      </w:r>
    </w:p>
    <w:p w14:paraId="1CCCFFD5"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7F7F4AEB"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516A1095"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6D0AFDAA"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59B26548"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2BE4652E"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740A705F"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4F85E479"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5E9AC874"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7308E374"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370AC6C3"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3377F6CA"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1C4375F5"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6310F1EC"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1C1DD43C"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3F63D20C"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737DDE70"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3ECB64DA"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1BE8C3E8"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4BB06469"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4908F4C6"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77A32798"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4932DFFD"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3FC7CACC" w14:textId="77777777" w:rsidR="008430C2" w:rsidRDefault="008430C2"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p>
    <w:p w14:paraId="6EBBBE70" w14:textId="77777777" w:rsidR="00733F1D" w:rsidRPr="00186C19" w:rsidRDefault="00260B80" w:rsidP="00733F1D">
      <w:pPr>
        <w:pStyle w:val="Header"/>
        <w:tabs>
          <w:tab w:val="clear" w:pos="4320"/>
          <w:tab w:val="clear" w:pos="8640"/>
          <w:tab w:val="left" w:pos="709"/>
          <w:tab w:val="left" w:pos="1560"/>
          <w:tab w:val="left" w:pos="1985"/>
          <w:tab w:val="left" w:leader="dot" w:pos="2268"/>
          <w:tab w:val="left" w:leader="dot" w:pos="5103"/>
          <w:tab w:val="left" w:leader="dot" w:pos="6237"/>
          <w:tab w:val="left" w:leader="dot" w:pos="8789"/>
        </w:tabs>
        <w:rPr>
          <w:b/>
          <w:sz w:val="24"/>
          <w:szCs w:val="24"/>
          <w:lang w:val="en-US"/>
        </w:rPr>
      </w:pPr>
      <w:r w:rsidRPr="00186C19">
        <w:rPr>
          <w:b/>
          <w:sz w:val="24"/>
          <w:szCs w:val="24"/>
          <w:lang w:val="en-US"/>
        </w:rPr>
        <w:lastRenderedPageBreak/>
        <w:t xml:space="preserve">C1.4: Agreement </w:t>
      </w:r>
      <w:r w:rsidR="00B87327" w:rsidRPr="00186C19">
        <w:rPr>
          <w:b/>
          <w:sz w:val="24"/>
          <w:szCs w:val="24"/>
          <w:lang w:val="en-US"/>
        </w:rPr>
        <w:t>w</w:t>
      </w:r>
      <w:r w:rsidRPr="00186C19">
        <w:rPr>
          <w:b/>
          <w:sz w:val="24"/>
          <w:szCs w:val="24"/>
          <w:lang w:val="en-US"/>
        </w:rPr>
        <w:t>ith Adjudicator</w:t>
      </w:r>
    </w:p>
    <w:p w14:paraId="3385AFB9" w14:textId="77777777" w:rsidR="00733F1D" w:rsidRPr="00186C19" w:rsidRDefault="00733F1D" w:rsidP="00733F1D">
      <w:pPr>
        <w:autoSpaceDE w:val="0"/>
        <w:autoSpaceDN w:val="0"/>
        <w:adjustRightInd w:val="0"/>
        <w:rPr>
          <w:sz w:val="19"/>
          <w:szCs w:val="19"/>
          <w:lang w:val="en-US"/>
        </w:rPr>
      </w:pPr>
    </w:p>
    <w:p w14:paraId="2AB30860" w14:textId="77777777" w:rsidR="00733F1D" w:rsidRPr="00186C19" w:rsidRDefault="00733F1D" w:rsidP="00733F1D">
      <w:pPr>
        <w:autoSpaceDE w:val="0"/>
        <w:autoSpaceDN w:val="0"/>
        <w:adjustRightInd w:val="0"/>
        <w:rPr>
          <w:lang w:val="en-US"/>
        </w:rPr>
      </w:pPr>
      <w:r w:rsidRPr="00186C19">
        <w:rPr>
          <w:lang w:val="en-US"/>
        </w:rPr>
        <w:t>This agreement is made on the...............day of .................................. 20.........between: the Employer</w:t>
      </w:r>
    </w:p>
    <w:p w14:paraId="31551F3F" w14:textId="77777777" w:rsidR="00733F1D" w:rsidRPr="00186C19" w:rsidRDefault="00733F1D" w:rsidP="00733F1D">
      <w:pPr>
        <w:autoSpaceDE w:val="0"/>
        <w:autoSpaceDN w:val="0"/>
        <w:adjustRightInd w:val="0"/>
        <w:spacing w:before="120"/>
        <w:rPr>
          <w:lang w:val="en-US"/>
        </w:rPr>
      </w:pPr>
      <w:r w:rsidRPr="00186C19">
        <w:rPr>
          <w:i/>
          <w:lang w:val="en-US"/>
        </w:rPr>
        <w:t>(name of company / organisation)</w:t>
      </w:r>
      <w:r w:rsidRPr="00186C19">
        <w:rPr>
          <w:lang w:val="en-US"/>
        </w:rPr>
        <w:t>..........................................................................................................</w:t>
      </w:r>
    </w:p>
    <w:p w14:paraId="299C7B98" w14:textId="77777777" w:rsidR="00733F1D" w:rsidRPr="00186C19" w:rsidRDefault="00733F1D" w:rsidP="00733F1D">
      <w:pPr>
        <w:autoSpaceDE w:val="0"/>
        <w:autoSpaceDN w:val="0"/>
        <w:adjustRightInd w:val="0"/>
        <w:spacing w:before="120"/>
        <w:rPr>
          <w:lang w:val="en-US"/>
        </w:rPr>
      </w:pPr>
      <w:r w:rsidRPr="00186C19">
        <w:rPr>
          <w:lang w:val="en-US"/>
        </w:rPr>
        <w:t>of (</w:t>
      </w:r>
      <w:r w:rsidRPr="00186C19">
        <w:rPr>
          <w:i/>
          <w:lang w:val="en-US"/>
        </w:rPr>
        <w:t>address)</w:t>
      </w:r>
      <w:r w:rsidRPr="00186C19">
        <w:rPr>
          <w:lang w:val="en-US"/>
        </w:rPr>
        <w:t>.............................................................................................................................................</w:t>
      </w:r>
    </w:p>
    <w:p w14:paraId="733E4989" w14:textId="77777777" w:rsidR="00733F1D" w:rsidRPr="00186C19" w:rsidRDefault="00733F1D" w:rsidP="00733F1D">
      <w:pPr>
        <w:autoSpaceDE w:val="0"/>
        <w:autoSpaceDN w:val="0"/>
        <w:adjustRightInd w:val="0"/>
        <w:spacing w:before="120"/>
        <w:rPr>
          <w:lang w:val="en-US"/>
        </w:rPr>
      </w:pPr>
      <w:r w:rsidRPr="00186C19">
        <w:rPr>
          <w:lang w:val="en-US"/>
        </w:rPr>
        <w:t>.....................................................................................................................................and the Contractor</w:t>
      </w:r>
    </w:p>
    <w:p w14:paraId="37980C60" w14:textId="77777777" w:rsidR="00733F1D" w:rsidRPr="00186C19" w:rsidRDefault="00733F1D" w:rsidP="00733F1D">
      <w:pPr>
        <w:autoSpaceDE w:val="0"/>
        <w:autoSpaceDN w:val="0"/>
        <w:adjustRightInd w:val="0"/>
        <w:spacing w:before="120"/>
        <w:rPr>
          <w:lang w:val="en-US"/>
        </w:rPr>
      </w:pPr>
      <w:r w:rsidRPr="00186C19">
        <w:rPr>
          <w:i/>
          <w:lang w:val="en-US"/>
        </w:rPr>
        <w:t xml:space="preserve">(name of company / </w:t>
      </w:r>
      <w:proofErr w:type="spellStart"/>
      <w:r w:rsidRPr="00186C19">
        <w:rPr>
          <w:i/>
          <w:lang w:val="en-US"/>
        </w:rPr>
        <w:t>organisation</w:t>
      </w:r>
      <w:proofErr w:type="spellEnd"/>
      <w:r w:rsidRPr="00186C19">
        <w:rPr>
          <w:i/>
          <w:lang w:val="en-US"/>
        </w:rPr>
        <w:t>)</w:t>
      </w:r>
      <w:r w:rsidRPr="00186C19">
        <w:rPr>
          <w:lang w:val="en-US"/>
        </w:rPr>
        <w:t xml:space="preserve"> .......................................................................................................... </w:t>
      </w:r>
    </w:p>
    <w:p w14:paraId="5F1F7F3D" w14:textId="77777777" w:rsidR="00733F1D" w:rsidRPr="00186C19" w:rsidRDefault="00733F1D" w:rsidP="00733F1D">
      <w:pPr>
        <w:autoSpaceDE w:val="0"/>
        <w:autoSpaceDN w:val="0"/>
        <w:adjustRightInd w:val="0"/>
        <w:spacing w:before="120"/>
        <w:rPr>
          <w:lang w:val="en-US"/>
        </w:rPr>
      </w:pPr>
      <w:r w:rsidRPr="00186C19">
        <w:rPr>
          <w:lang w:val="en-US"/>
        </w:rPr>
        <w:t xml:space="preserve">of </w:t>
      </w:r>
      <w:r w:rsidRPr="00186C19">
        <w:rPr>
          <w:i/>
          <w:lang w:val="en-US"/>
        </w:rPr>
        <w:t>(address)</w:t>
      </w:r>
      <w:r w:rsidRPr="00186C19">
        <w:rPr>
          <w:lang w:val="en-US"/>
        </w:rPr>
        <w:t xml:space="preserve">.............................................................................................................................................. </w:t>
      </w:r>
    </w:p>
    <w:p w14:paraId="5661221F" w14:textId="77777777" w:rsidR="00733F1D" w:rsidRPr="00186C19" w:rsidRDefault="00733F1D" w:rsidP="00733F1D">
      <w:pPr>
        <w:autoSpaceDE w:val="0"/>
        <w:autoSpaceDN w:val="0"/>
        <w:adjustRightInd w:val="0"/>
        <w:spacing w:before="120"/>
        <w:rPr>
          <w:lang w:val="en-US"/>
        </w:rPr>
      </w:pPr>
      <w:r w:rsidRPr="00186C19">
        <w:rPr>
          <w:lang w:val="en-US"/>
        </w:rPr>
        <w:t xml:space="preserve">............................................................................................................................................... (hereinafter called </w:t>
      </w:r>
      <w:r w:rsidRPr="00186C19">
        <w:rPr>
          <w:b/>
          <w:lang w:val="en-US"/>
        </w:rPr>
        <w:t>the Parties</w:t>
      </w:r>
      <w:r w:rsidRPr="00186C19">
        <w:rPr>
          <w:lang w:val="en-US"/>
        </w:rPr>
        <w:t>)</w:t>
      </w:r>
    </w:p>
    <w:p w14:paraId="6766ECBB" w14:textId="77777777" w:rsidR="00733F1D" w:rsidRPr="00186C19" w:rsidRDefault="00733F1D" w:rsidP="00733F1D">
      <w:pPr>
        <w:autoSpaceDE w:val="0"/>
        <w:autoSpaceDN w:val="0"/>
        <w:adjustRightInd w:val="0"/>
        <w:rPr>
          <w:lang w:val="en-US"/>
        </w:rPr>
      </w:pPr>
    </w:p>
    <w:p w14:paraId="7294AA3B" w14:textId="77777777" w:rsidR="00733F1D" w:rsidRPr="00186C19" w:rsidRDefault="00733F1D" w:rsidP="00733F1D">
      <w:pPr>
        <w:autoSpaceDE w:val="0"/>
        <w:autoSpaceDN w:val="0"/>
        <w:adjustRightInd w:val="0"/>
        <w:rPr>
          <w:b/>
          <w:lang w:val="en-US"/>
        </w:rPr>
      </w:pPr>
      <w:r w:rsidRPr="00186C19">
        <w:rPr>
          <w:b/>
          <w:lang w:val="en-US"/>
        </w:rPr>
        <w:t>and</w:t>
      </w:r>
    </w:p>
    <w:p w14:paraId="4C5393A4" w14:textId="77777777" w:rsidR="00733F1D" w:rsidRPr="00186C19" w:rsidRDefault="00733F1D" w:rsidP="00733F1D">
      <w:pPr>
        <w:autoSpaceDE w:val="0"/>
        <w:autoSpaceDN w:val="0"/>
        <w:adjustRightInd w:val="0"/>
        <w:spacing w:before="120"/>
        <w:rPr>
          <w:lang w:val="en-US"/>
        </w:rPr>
      </w:pPr>
      <w:r w:rsidRPr="00186C19">
        <w:rPr>
          <w:i/>
          <w:lang w:val="en-US"/>
        </w:rPr>
        <w:t>(name)</w:t>
      </w:r>
      <w:r w:rsidRPr="00186C19">
        <w:rPr>
          <w:lang w:val="en-US"/>
        </w:rPr>
        <w:t xml:space="preserve">...................................................................................................................................................... </w:t>
      </w:r>
    </w:p>
    <w:p w14:paraId="3D53DE4F" w14:textId="77777777" w:rsidR="00733F1D" w:rsidRPr="00186C19" w:rsidRDefault="00733F1D" w:rsidP="00733F1D">
      <w:pPr>
        <w:autoSpaceDE w:val="0"/>
        <w:autoSpaceDN w:val="0"/>
        <w:adjustRightInd w:val="0"/>
        <w:spacing w:before="120"/>
        <w:rPr>
          <w:lang w:val="en-US"/>
        </w:rPr>
      </w:pPr>
      <w:r w:rsidRPr="00186C19">
        <w:rPr>
          <w:lang w:val="en-US"/>
        </w:rPr>
        <w:t xml:space="preserve">of </w:t>
      </w:r>
      <w:r w:rsidRPr="00186C19">
        <w:rPr>
          <w:i/>
          <w:lang w:val="en-US"/>
        </w:rPr>
        <w:t>(address)</w:t>
      </w:r>
      <w:r w:rsidRPr="00186C19">
        <w:rPr>
          <w:lang w:val="en-US"/>
        </w:rPr>
        <w:t xml:space="preserve"> .............................................................................................................................................. </w:t>
      </w:r>
    </w:p>
    <w:p w14:paraId="55844D79" w14:textId="77777777" w:rsidR="00733F1D" w:rsidRPr="00186C19" w:rsidRDefault="00733F1D" w:rsidP="00733F1D">
      <w:pPr>
        <w:autoSpaceDE w:val="0"/>
        <w:autoSpaceDN w:val="0"/>
        <w:adjustRightInd w:val="0"/>
        <w:spacing w:before="120"/>
        <w:rPr>
          <w:lang w:val="en-US"/>
        </w:rPr>
      </w:pPr>
      <w:r w:rsidRPr="00186C19">
        <w:rPr>
          <w:lang w:val="en-US"/>
        </w:rPr>
        <w:t xml:space="preserve">................................................................................................................................................ (hereinafter called </w:t>
      </w:r>
      <w:r w:rsidRPr="00186C19">
        <w:rPr>
          <w:b/>
          <w:lang w:val="en-US"/>
        </w:rPr>
        <w:t>the</w:t>
      </w:r>
      <w:r w:rsidRPr="00186C19">
        <w:rPr>
          <w:lang w:val="en-US"/>
        </w:rPr>
        <w:t xml:space="preserve"> </w:t>
      </w:r>
      <w:r w:rsidRPr="00186C19">
        <w:rPr>
          <w:b/>
          <w:lang w:val="en-US"/>
        </w:rPr>
        <w:t>Adjudicator</w:t>
      </w:r>
      <w:r w:rsidRPr="00186C19">
        <w:rPr>
          <w:lang w:val="en-US"/>
        </w:rPr>
        <w:t>)</w:t>
      </w:r>
    </w:p>
    <w:p w14:paraId="4F9CED74" w14:textId="77777777" w:rsidR="00733F1D" w:rsidRPr="00186C19" w:rsidRDefault="00733F1D" w:rsidP="00733F1D">
      <w:pPr>
        <w:autoSpaceDE w:val="0"/>
        <w:autoSpaceDN w:val="0"/>
        <w:adjustRightInd w:val="0"/>
        <w:rPr>
          <w:lang w:val="en-US"/>
        </w:rPr>
      </w:pPr>
    </w:p>
    <w:p w14:paraId="524E5474" w14:textId="77777777" w:rsidR="00733F1D" w:rsidRPr="00186C19" w:rsidRDefault="00733F1D" w:rsidP="00733F1D">
      <w:pPr>
        <w:autoSpaceDE w:val="0"/>
        <w:autoSpaceDN w:val="0"/>
        <w:adjustRightInd w:val="0"/>
        <w:jc w:val="both"/>
        <w:rPr>
          <w:lang w:val="en-US"/>
        </w:rPr>
      </w:pPr>
      <w:r w:rsidRPr="00186C19">
        <w:rPr>
          <w:lang w:val="en-US"/>
        </w:rPr>
        <w:t xml:space="preserve">Disputes or differences may arise/have arisen* between the Parties under a Contract dated................. </w:t>
      </w:r>
    </w:p>
    <w:p w14:paraId="220AD3C3" w14:textId="77777777" w:rsidR="00733F1D" w:rsidRPr="00186C19" w:rsidRDefault="00733F1D" w:rsidP="00733F1D">
      <w:pPr>
        <w:autoSpaceDE w:val="0"/>
        <w:autoSpaceDN w:val="0"/>
        <w:adjustRightInd w:val="0"/>
        <w:spacing w:before="120"/>
        <w:jc w:val="both"/>
        <w:rPr>
          <w:lang w:val="en-US"/>
        </w:rPr>
      </w:pPr>
      <w:r w:rsidRPr="00186C19">
        <w:rPr>
          <w:lang w:val="en-US"/>
        </w:rPr>
        <w:t xml:space="preserve">and known as Contract No............................................... </w:t>
      </w:r>
    </w:p>
    <w:p w14:paraId="146AAFB7" w14:textId="77777777" w:rsidR="00733F1D" w:rsidRPr="00186C19" w:rsidRDefault="00733F1D" w:rsidP="00733F1D">
      <w:pPr>
        <w:autoSpaceDE w:val="0"/>
        <w:autoSpaceDN w:val="0"/>
        <w:adjustRightInd w:val="0"/>
        <w:spacing w:before="120"/>
        <w:jc w:val="both"/>
        <w:rPr>
          <w:lang w:val="en-US"/>
        </w:rPr>
      </w:pPr>
      <w:r w:rsidRPr="00186C19">
        <w:rPr>
          <w:i/>
          <w:lang w:val="en-US"/>
        </w:rPr>
        <w:t>(Contract title)</w:t>
      </w:r>
      <w:r w:rsidRPr="00186C19">
        <w:rPr>
          <w:lang w:val="en-US"/>
        </w:rPr>
        <w:t>............................................................................................................................................</w:t>
      </w:r>
    </w:p>
    <w:p w14:paraId="5BE3CB15" w14:textId="77777777" w:rsidR="00733F1D" w:rsidRPr="00186C19" w:rsidRDefault="00733F1D" w:rsidP="00733F1D">
      <w:pPr>
        <w:autoSpaceDE w:val="0"/>
        <w:autoSpaceDN w:val="0"/>
        <w:adjustRightInd w:val="0"/>
        <w:jc w:val="both"/>
        <w:rPr>
          <w:lang w:val="en-US"/>
        </w:rPr>
      </w:pPr>
    </w:p>
    <w:p w14:paraId="4CF2C908" w14:textId="77777777" w:rsidR="00733F1D" w:rsidRPr="00186C19" w:rsidRDefault="00733F1D" w:rsidP="00733F1D">
      <w:pPr>
        <w:autoSpaceDE w:val="0"/>
        <w:autoSpaceDN w:val="0"/>
        <w:adjustRightInd w:val="0"/>
        <w:jc w:val="both"/>
        <w:rPr>
          <w:lang w:val="en-US"/>
        </w:rPr>
      </w:pPr>
      <w:r w:rsidRPr="00186C19">
        <w:rPr>
          <w:lang w:val="en-US"/>
        </w:rPr>
        <w:t>and these disputes or differences shall be/have been* referred to adjudication in accordance with the CIDB Adjudication Procedure, (hereinafter called "</w:t>
      </w:r>
      <w:r w:rsidRPr="00186C19">
        <w:rPr>
          <w:b/>
          <w:lang w:val="en-US"/>
        </w:rPr>
        <w:t>the</w:t>
      </w:r>
      <w:r w:rsidRPr="00186C19">
        <w:rPr>
          <w:lang w:val="en-US"/>
        </w:rPr>
        <w:t xml:space="preserve"> </w:t>
      </w:r>
      <w:r w:rsidRPr="00186C19">
        <w:rPr>
          <w:b/>
          <w:lang w:val="en-US"/>
        </w:rPr>
        <w:t>Procedure</w:t>
      </w:r>
      <w:r w:rsidRPr="00186C19">
        <w:rPr>
          <w:lang w:val="en-US"/>
        </w:rPr>
        <w:t>") and the Adjudicator may be or has been requested to act.</w:t>
      </w:r>
    </w:p>
    <w:p w14:paraId="19172109" w14:textId="77777777" w:rsidR="00733F1D" w:rsidRPr="00186C19" w:rsidRDefault="00733F1D" w:rsidP="00733F1D">
      <w:pPr>
        <w:autoSpaceDE w:val="0"/>
        <w:autoSpaceDN w:val="0"/>
        <w:adjustRightInd w:val="0"/>
        <w:jc w:val="both"/>
        <w:rPr>
          <w:i/>
          <w:lang w:val="en-US"/>
        </w:rPr>
      </w:pPr>
      <w:r w:rsidRPr="00186C19">
        <w:rPr>
          <w:i/>
          <w:lang w:val="en-US"/>
        </w:rPr>
        <w:t>(* Delete as necessary)</w:t>
      </w:r>
    </w:p>
    <w:p w14:paraId="275B03AE" w14:textId="77777777" w:rsidR="00733F1D" w:rsidRPr="00186C19" w:rsidRDefault="00733F1D" w:rsidP="00733F1D">
      <w:pPr>
        <w:autoSpaceDE w:val="0"/>
        <w:autoSpaceDN w:val="0"/>
        <w:adjustRightInd w:val="0"/>
        <w:jc w:val="both"/>
        <w:rPr>
          <w:b/>
          <w:lang w:val="en-US"/>
        </w:rPr>
      </w:pPr>
    </w:p>
    <w:p w14:paraId="69A8E088" w14:textId="77777777" w:rsidR="00733F1D" w:rsidRPr="00186C19" w:rsidRDefault="00733F1D" w:rsidP="00733F1D">
      <w:pPr>
        <w:autoSpaceDE w:val="0"/>
        <w:autoSpaceDN w:val="0"/>
        <w:adjustRightInd w:val="0"/>
        <w:jc w:val="both"/>
        <w:rPr>
          <w:lang w:val="en-US"/>
        </w:rPr>
      </w:pPr>
      <w:r w:rsidRPr="00186C19">
        <w:rPr>
          <w:b/>
          <w:lang w:val="en-US"/>
        </w:rPr>
        <w:t xml:space="preserve">IT IS NOW AGREED </w:t>
      </w:r>
      <w:r w:rsidRPr="00186C19">
        <w:rPr>
          <w:lang w:val="en-US"/>
        </w:rPr>
        <w:t>as follows:</w:t>
      </w:r>
    </w:p>
    <w:p w14:paraId="0EBAB5B3" w14:textId="77777777" w:rsidR="00733F1D" w:rsidRPr="00186C19" w:rsidRDefault="00733F1D" w:rsidP="00733F1D">
      <w:pPr>
        <w:autoSpaceDE w:val="0"/>
        <w:autoSpaceDN w:val="0"/>
        <w:adjustRightInd w:val="0"/>
        <w:jc w:val="both"/>
        <w:rPr>
          <w:lang w:val="en-US"/>
        </w:rPr>
      </w:pPr>
    </w:p>
    <w:p w14:paraId="2BD943E8" w14:textId="77777777" w:rsidR="00733F1D" w:rsidRPr="00186C19" w:rsidRDefault="00733F1D" w:rsidP="00733F1D">
      <w:pPr>
        <w:numPr>
          <w:ilvl w:val="0"/>
          <w:numId w:val="6"/>
        </w:numPr>
        <w:tabs>
          <w:tab w:val="clear" w:pos="360"/>
          <w:tab w:val="num" w:pos="709"/>
        </w:tabs>
        <w:autoSpaceDE w:val="0"/>
        <w:autoSpaceDN w:val="0"/>
        <w:adjustRightInd w:val="0"/>
        <w:ind w:left="709" w:hanging="709"/>
        <w:jc w:val="both"/>
        <w:rPr>
          <w:lang w:val="en-US"/>
        </w:rPr>
      </w:pPr>
      <w:r w:rsidRPr="00186C19">
        <w:rPr>
          <w:lang w:val="en-US"/>
        </w:rPr>
        <w:t>The rights and obligations of the Adjudicator and the Parties shall be as set out in the Procedure.</w:t>
      </w:r>
    </w:p>
    <w:p w14:paraId="490EF7BE" w14:textId="77777777" w:rsidR="00733F1D" w:rsidRPr="00186C19" w:rsidRDefault="00733F1D" w:rsidP="00733F1D">
      <w:pPr>
        <w:autoSpaceDE w:val="0"/>
        <w:autoSpaceDN w:val="0"/>
        <w:adjustRightInd w:val="0"/>
        <w:jc w:val="both"/>
        <w:rPr>
          <w:lang w:val="en-US"/>
        </w:rPr>
      </w:pPr>
    </w:p>
    <w:p w14:paraId="5E431368" w14:textId="77777777" w:rsidR="00733F1D" w:rsidRPr="00186C19" w:rsidRDefault="00733F1D" w:rsidP="00733F1D">
      <w:pPr>
        <w:numPr>
          <w:ilvl w:val="0"/>
          <w:numId w:val="6"/>
        </w:numPr>
        <w:tabs>
          <w:tab w:val="clear" w:pos="360"/>
          <w:tab w:val="num" w:pos="709"/>
        </w:tabs>
        <w:autoSpaceDE w:val="0"/>
        <w:autoSpaceDN w:val="0"/>
        <w:adjustRightInd w:val="0"/>
        <w:ind w:left="709" w:hanging="709"/>
        <w:jc w:val="both"/>
        <w:rPr>
          <w:lang w:val="en-US"/>
        </w:rPr>
      </w:pPr>
      <w:r w:rsidRPr="00186C19">
        <w:rPr>
          <w:lang w:val="en-US"/>
        </w:rPr>
        <w:t>The Adjudicator hereby accepts the appointment and agrees to conduct the adjudication in accordance with the Procedure.</w:t>
      </w:r>
    </w:p>
    <w:p w14:paraId="4E4C5F63" w14:textId="77777777" w:rsidR="00733F1D" w:rsidRPr="00186C19" w:rsidRDefault="00733F1D" w:rsidP="00733F1D">
      <w:pPr>
        <w:autoSpaceDE w:val="0"/>
        <w:autoSpaceDN w:val="0"/>
        <w:adjustRightInd w:val="0"/>
        <w:jc w:val="both"/>
        <w:rPr>
          <w:lang w:val="en-US"/>
        </w:rPr>
      </w:pPr>
    </w:p>
    <w:p w14:paraId="62F4344D" w14:textId="77777777" w:rsidR="00733F1D" w:rsidRPr="00186C19" w:rsidRDefault="00733F1D" w:rsidP="00733F1D">
      <w:pPr>
        <w:numPr>
          <w:ilvl w:val="0"/>
          <w:numId w:val="6"/>
        </w:numPr>
        <w:tabs>
          <w:tab w:val="clear" w:pos="360"/>
          <w:tab w:val="num" w:pos="709"/>
        </w:tabs>
        <w:autoSpaceDE w:val="0"/>
        <w:autoSpaceDN w:val="0"/>
        <w:adjustRightInd w:val="0"/>
        <w:ind w:left="709" w:hanging="709"/>
        <w:jc w:val="both"/>
        <w:rPr>
          <w:lang w:val="en-US"/>
        </w:rPr>
      </w:pPr>
      <w:r w:rsidRPr="00186C19">
        <w:rPr>
          <w:lang w:val="en-US"/>
        </w:rPr>
        <w:t>The Parties bind themselves jointly and severally to pay the Adjudicator's fees and expenses in accordance with the Procedure as set out in the Contract Data.</w:t>
      </w:r>
    </w:p>
    <w:p w14:paraId="4D8757EC" w14:textId="77777777" w:rsidR="00733F1D" w:rsidRPr="00186C19" w:rsidRDefault="00733F1D" w:rsidP="00733F1D">
      <w:pPr>
        <w:autoSpaceDE w:val="0"/>
        <w:autoSpaceDN w:val="0"/>
        <w:adjustRightInd w:val="0"/>
        <w:jc w:val="both"/>
        <w:rPr>
          <w:lang w:val="en-US"/>
        </w:rPr>
      </w:pPr>
    </w:p>
    <w:p w14:paraId="5C44CC6E" w14:textId="77777777" w:rsidR="00733F1D" w:rsidRPr="00186C19" w:rsidRDefault="00733F1D" w:rsidP="00733F1D">
      <w:pPr>
        <w:numPr>
          <w:ilvl w:val="0"/>
          <w:numId w:val="6"/>
        </w:numPr>
        <w:tabs>
          <w:tab w:val="clear" w:pos="360"/>
          <w:tab w:val="num" w:pos="709"/>
        </w:tabs>
        <w:autoSpaceDE w:val="0"/>
        <w:autoSpaceDN w:val="0"/>
        <w:adjustRightInd w:val="0"/>
        <w:ind w:left="709" w:hanging="709"/>
        <w:jc w:val="both"/>
        <w:rPr>
          <w:lang w:val="en-US"/>
        </w:rPr>
      </w:pPr>
      <w:r w:rsidRPr="00186C19">
        <w:rPr>
          <w:lang w:val="en-US"/>
        </w:rPr>
        <w:t xml:space="preserve">The Parties and the Adjudicator shall at all times maintain the confidentiality of the adjudication and shall </w:t>
      </w:r>
      <w:r w:rsidR="00F803F8" w:rsidRPr="00186C19">
        <w:rPr>
          <w:lang w:val="en-US"/>
        </w:rPr>
        <w:t>endeavor</w:t>
      </w:r>
      <w:r w:rsidRPr="00186C19">
        <w:rPr>
          <w:lang w:val="en-US"/>
        </w:rPr>
        <w:t xml:space="preserve"> to ensure that anyone acting on their behalf or through them will do likewise, save with the consent of the other Parties which consent shall not be unreasonably refused.</w:t>
      </w:r>
    </w:p>
    <w:p w14:paraId="56636DAE" w14:textId="77777777" w:rsidR="00733F1D" w:rsidRPr="00186C19" w:rsidRDefault="00733F1D" w:rsidP="00733F1D">
      <w:pPr>
        <w:autoSpaceDE w:val="0"/>
        <w:autoSpaceDN w:val="0"/>
        <w:adjustRightInd w:val="0"/>
        <w:jc w:val="both"/>
        <w:rPr>
          <w:lang w:val="en-US"/>
        </w:rPr>
      </w:pPr>
    </w:p>
    <w:p w14:paraId="3F737E42" w14:textId="77777777" w:rsidR="00733F1D" w:rsidRPr="00186C19" w:rsidRDefault="00733F1D" w:rsidP="00733F1D">
      <w:pPr>
        <w:numPr>
          <w:ilvl w:val="0"/>
          <w:numId w:val="6"/>
        </w:numPr>
        <w:tabs>
          <w:tab w:val="clear" w:pos="360"/>
          <w:tab w:val="num" w:pos="709"/>
        </w:tabs>
        <w:autoSpaceDE w:val="0"/>
        <w:autoSpaceDN w:val="0"/>
        <w:adjustRightInd w:val="0"/>
        <w:ind w:left="709" w:hanging="709"/>
        <w:jc w:val="both"/>
        <w:rPr>
          <w:lang w:val="en-US"/>
        </w:rPr>
      </w:pPr>
      <w:r w:rsidRPr="00186C19">
        <w:rPr>
          <w:lang w:val="en-US"/>
        </w:rPr>
        <w:t>The Adjudicator shall inform the Parties if he intends to destroy the documents which have been sent to him in relation to the adjudication and he shall retain documents for a further period at the request of either Party.</w:t>
      </w:r>
    </w:p>
    <w:p w14:paraId="4CBF7FD8" w14:textId="77777777" w:rsidR="00733F1D" w:rsidRPr="00186C19" w:rsidRDefault="00733F1D" w:rsidP="00733F1D">
      <w:pPr>
        <w:autoSpaceDE w:val="0"/>
        <w:autoSpaceDN w:val="0"/>
        <w:adjustRightInd w:val="0"/>
        <w:rPr>
          <w:b/>
          <w:lang w:val="en-US"/>
        </w:rPr>
      </w:pPr>
    </w:p>
    <w:p w14:paraId="69986173" w14:textId="77777777" w:rsidR="00733F1D" w:rsidRPr="00186C19" w:rsidRDefault="00733F1D" w:rsidP="00733F1D">
      <w:pPr>
        <w:autoSpaceDE w:val="0"/>
        <w:autoSpaceDN w:val="0"/>
        <w:adjustRightInd w:val="0"/>
        <w:rPr>
          <w:lang w:val="en-US"/>
        </w:rPr>
      </w:pPr>
      <w:r w:rsidRPr="00186C19">
        <w:rPr>
          <w:b/>
          <w:lang w:val="en-US"/>
        </w:rPr>
        <w:t>SIGNED by</w:t>
      </w:r>
      <w:r w:rsidRPr="00186C19">
        <w:rPr>
          <w:lang w:val="en-US"/>
        </w:rPr>
        <w:t>:</w:t>
      </w:r>
    </w:p>
    <w:p w14:paraId="15DF6CC5" w14:textId="77777777" w:rsidR="00733F1D" w:rsidRPr="00186C19" w:rsidRDefault="00733F1D" w:rsidP="00733F1D">
      <w:pPr>
        <w:autoSpaceDE w:val="0"/>
        <w:autoSpaceDN w:val="0"/>
        <w:adjustRightInd w:val="0"/>
        <w:rPr>
          <w:b/>
          <w:lang w:val="en-US"/>
        </w:rPr>
      </w:pPr>
    </w:p>
    <w:p w14:paraId="375C7BF0" w14:textId="77777777" w:rsidR="00733F1D" w:rsidRPr="00186C19" w:rsidRDefault="00733F1D" w:rsidP="00733F1D">
      <w:pPr>
        <w:tabs>
          <w:tab w:val="left" w:pos="2977"/>
          <w:tab w:val="left" w:pos="5954"/>
          <w:tab w:val="right" w:leader="dot" w:pos="6270"/>
          <w:tab w:val="left" w:pos="6490"/>
          <w:tab w:val="right" w:leader="dot" w:pos="8800"/>
        </w:tabs>
        <w:autoSpaceDE w:val="0"/>
        <w:autoSpaceDN w:val="0"/>
        <w:adjustRightInd w:val="0"/>
        <w:rPr>
          <w:lang w:val="en-US"/>
        </w:rPr>
      </w:pPr>
      <w:r w:rsidRPr="00186C19">
        <w:rPr>
          <w:lang w:val="en-US"/>
        </w:rPr>
        <w:t>(</w:t>
      </w:r>
      <w:r w:rsidRPr="00186C19">
        <w:rPr>
          <w:i/>
          <w:lang w:val="en-US"/>
        </w:rPr>
        <w:t>Signature</w:t>
      </w:r>
      <w:r w:rsidRPr="00186C19">
        <w:rPr>
          <w:lang w:val="en-US"/>
        </w:rPr>
        <w:t>)</w:t>
      </w:r>
      <w:r w:rsidRPr="00186C19">
        <w:rPr>
          <w:i/>
          <w:lang w:val="en-US"/>
        </w:rPr>
        <w:t>:</w:t>
      </w:r>
      <w:r w:rsidRPr="00186C19">
        <w:rPr>
          <w:b/>
          <w:lang w:val="en-US"/>
        </w:rPr>
        <w:t xml:space="preserve"> </w:t>
      </w:r>
      <w:r w:rsidRPr="00186C19">
        <w:rPr>
          <w:lang w:val="en-US"/>
        </w:rPr>
        <w:t>............................</w:t>
      </w:r>
      <w:r w:rsidRPr="00186C19">
        <w:rPr>
          <w:b/>
          <w:lang w:val="en-US"/>
        </w:rPr>
        <w:t xml:space="preserve"> </w:t>
      </w:r>
      <w:r w:rsidRPr="00186C19">
        <w:rPr>
          <w:b/>
          <w:lang w:val="en-US"/>
        </w:rPr>
        <w:tab/>
      </w:r>
      <w:r w:rsidRPr="00186C19">
        <w:rPr>
          <w:lang w:val="en-US"/>
        </w:rPr>
        <w:t>(</w:t>
      </w:r>
      <w:r w:rsidRPr="00186C19">
        <w:rPr>
          <w:i/>
          <w:lang w:val="en-US"/>
        </w:rPr>
        <w:t>Signature</w:t>
      </w:r>
      <w:r w:rsidRPr="00186C19">
        <w:rPr>
          <w:lang w:val="en-US"/>
        </w:rPr>
        <w:t>)</w:t>
      </w:r>
      <w:r w:rsidRPr="00186C19">
        <w:rPr>
          <w:i/>
          <w:lang w:val="en-US"/>
        </w:rPr>
        <w:t>:</w:t>
      </w:r>
      <w:r w:rsidRPr="00186C19">
        <w:rPr>
          <w:b/>
          <w:lang w:val="en-US"/>
        </w:rPr>
        <w:t xml:space="preserve"> </w:t>
      </w:r>
      <w:r w:rsidRPr="00186C19">
        <w:rPr>
          <w:lang w:val="en-US"/>
        </w:rPr>
        <w:t>...........................</w:t>
      </w:r>
      <w:r w:rsidRPr="00186C19">
        <w:rPr>
          <w:lang w:val="en-US"/>
        </w:rPr>
        <w:tab/>
        <w:t>(</w:t>
      </w:r>
      <w:r w:rsidRPr="00186C19">
        <w:rPr>
          <w:i/>
          <w:lang w:val="en-US"/>
        </w:rPr>
        <w:t>Signature</w:t>
      </w:r>
      <w:r w:rsidRPr="00186C19">
        <w:rPr>
          <w:lang w:val="en-US"/>
        </w:rPr>
        <w:t>)</w:t>
      </w:r>
      <w:r w:rsidRPr="00186C19">
        <w:rPr>
          <w:i/>
          <w:lang w:val="en-US"/>
        </w:rPr>
        <w:t>:</w:t>
      </w:r>
      <w:r w:rsidRPr="00186C19">
        <w:rPr>
          <w:b/>
          <w:lang w:val="en-US"/>
        </w:rPr>
        <w:t xml:space="preserve"> </w:t>
      </w:r>
      <w:r w:rsidRPr="00186C19">
        <w:rPr>
          <w:lang w:val="en-US"/>
        </w:rPr>
        <w:t>................................</w:t>
      </w:r>
    </w:p>
    <w:p w14:paraId="720B6CC4" w14:textId="77777777" w:rsidR="00733F1D" w:rsidRPr="00186C19" w:rsidRDefault="00733F1D" w:rsidP="00733F1D">
      <w:pPr>
        <w:tabs>
          <w:tab w:val="left" w:pos="2977"/>
          <w:tab w:val="left" w:pos="3410"/>
          <w:tab w:val="left" w:pos="5954"/>
        </w:tabs>
        <w:autoSpaceDE w:val="0"/>
        <w:autoSpaceDN w:val="0"/>
        <w:adjustRightInd w:val="0"/>
        <w:spacing w:before="120"/>
        <w:rPr>
          <w:lang w:val="en-US"/>
        </w:rPr>
      </w:pPr>
      <w:r w:rsidRPr="00186C19">
        <w:rPr>
          <w:b/>
          <w:lang w:val="en-US"/>
        </w:rPr>
        <w:t>Name</w:t>
      </w:r>
      <w:r w:rsidRPr="00186C19">
        <w:rPr>
          <w:lang w:val="en-US"/>
        </w:rPr>
        <w:t>: ....................................</w:t>
      </w:r>
      <w:r w:rsidRPr="00186C19">
        <w:rPr>
          <w:lang w:val="en-US"/>
        </w:rPr>
        <w:tab/>
      </w:r>
      <w:r w:rsidRPr="00186C19">
        <w:rPr>
          <w:b/>
          <w:lang w:val="en-US"/>
        </w:rPr>
        <w:t>Name</w:t>
      </w:r>
      <w:r w:rsidRPr="00186C19">
        <w:rPr>
          <w:lang w:val="en-US"/>
        </w:rPr>
        <w:t>: ...................................</w:t>
      </w:r>
      <w:r w:rsidRPr="00186C19">
        <w:rPr>
          <w:lang w:val="en-US"/>
        </w:rPr>
        <w:tab/>
      </w:r>
      <w:r w:rsidRPr="00186C19">
        <w:rPr>
          <w:b/>
          <w:lang w:val="en-US"/>
        </w:rPr>
        <w:t>Name</w:t>
      </w:r>
      <w:r w:rsidRPr="00186C19">
        <w:rPr>
          <w:lang w:val="en-US"/>
        </w:rPr>
        <w:t>: ........................................</w:t>
      </w:r>
    </w:p>
    <w:p w14:paraId="3B589F74" w14:textId="77777777" w:rsidR="00733F1D" w:rsidRPr="00186C19" w:rsidRDefault="00733F1D" w:rsidP="00733F1D">
      <w:pPr>
        <w:pStyle w:val="Header"/>
        <w:tabs>
          <w:tab w:val="clear" w:pos="4320"/>
          <w:tab w:val="clear" w:pos="8640"/>
          <w:tab w:val="left" w:pos="2977"/>
          <w:tab w:val="left" w:pos="3410"/>
          <w:tab w:val="left" w:pos="5954"/>
        </w:tabs>
        <w:autoSpaceDE w:val="0"/>
        <w:autoSpaceDN w:val="0"/>
        <w:adjustRightInd w:val="0"/>
        <w:rPr>
          <w:lang w:val="en-US"/>
        </w:rPr>
      </w:pPr>
    </w:p>
    <w:p w14:paraId="51E9EF8B" w14:textId="77777777" w:rsidR="00733F1D" w:rsidRPr="00186C19" w:rsidRDefault="00733F1D" w:rsidP="00733F1D">
      <w:pPr>
        <w:pStyle w:val="Header"/>
        <w:tabs>
          <w:tab w:val="clear" w:pos="4320"/>
          <w:tab w:val="clear" w:pos="8640"/>
          <w:tab w:val="left" w:pos="2977"/>
          <w:tab w:val="left" w:pos="3410"/>
          <w:tab w:val="left" w:pos="5954"/>
        </w:tabs>
        <w:autoSpaceDE w:val="0"/>
        <w:autoSpaceDN w:val="0"/>
        <w:adjustRightInd w:val="0"/>
        <w:rPr>
          <w:lang w:val="en-US"/>
        </w:rPr>
      </w:pPr>
      <w:r w:rsidRPr="00186C19">
        <w:rPr>
          <w:lang w:val="en-US"/>
        </w:rPr>
        <w:t>who warrants that he/ she is</w:t>
      </w:r>
      <w:r w:rsidRPr="00186C19">
        <w:rPr>
          <w:lang w:val="en-US"/>
        </w:rPr>
        <w:tab/>
        <w:t>who warrants that he/ she is</w:t>
      </w:r>
      <w:r w:rsidRPr="00186C19">
        <w:rPr>
          <w:lang w:val="en-US"/>
        </w:rPr>
        <w:tab/>
        <w:t xml:space="preserve">the </w:t>
      </w:r>
      <w:r w:rsidRPr="00186C19">
        <w:rPr>
          <w:b/>
          <w:lang w:val="en-US"/>
        </w:rPr>
        <w:t>Adjudicator</w:t>
      </w:r>
      <w:r w:rsidRPr="00186C19">
        <w:rPr>
          <w:lang w:val="en-US"/>
        </w:rPr>
        <w:t xml:space="preserve"> in the</w:t>
      </w:r>
    </w:p>
    <w:p w14:paraId="16978F80" w14:textId="77777777" w:rsidR="00733F1D" w:rsidRPr="00186C19" w:rsidRDefault="00733F1D" w:rsidP="00733F1D">
      <w:pPr>
        <w:pStyle w:val="Header"/>
        <w:tabs>
          <w:tab w:val="clear" w:pos="4320"/>
          <w:tab w:val="clear" w:pos="8640"/>
          <w:tab w:val="left" w:pos="2977"/>
          <w:tab w:val="left" w:pos="3410"/>
          <w:tab w:val="left" w:pos="5954"/>
        </w:tabs>
        <w:autoSpaceDE w:val="0"/>
        <w:autoSpaceDN w:val="0"/>
        <w:adjustRightInd w:val="0"/>
        <w:rPr>
          <w:lang w:val="en-US"/>
        </w:rPr>
      </w:pPr>
      <w:r w:rsidRPr="00186C19">
        <w:rPr>
          <w:lang w:val="en-US"/>
        </w:rPr>
        <w:t xml:space="preserve">duly </w:t>
      </w:r>
      <w:proofErr w:type="spellStart"/>
      <w:r w:rsidRPr="00186C19">
        <w:rPr>
          <w:lang w:val="en-US"/>
        </w:rPr>
        <w:t>authorised</w:t>
      </w:r>
      <w:proofErr w:type="spellEnd"/>
      <w:r w:rsidRPr="00186C19">
        <w:rPr>
          <w:lang w:val="en-US"/>
        </w:rPr>
        <w:t xml:space="preserve"> to sign for and</w:t>
      </w:r>
      <w:r w:rsidRPr="00186C19">
        <w:rPr>
          <w:lang w:val="en-US"/>
        </w:rPr>
        <w:tab/>
        <w:t xml:space="preserve">duly </w:t>
      </w:r>
      <w:proofErr w:type="spellStart"/>
      <w:r w:rsidRPr="00186C19">
        <w:rPr>
          <w:lang w:val="en-US"/>
        </w:rPr>
        <w:t>authorised</w:t>
      </w:r>
      <w:proofErr w:type="spellEnd"/>
      <w:r w:rsidRPr="00186C19">
        <w:rPr>
          <w:lang w:val="en-US"/>
        </w:rPr>
        <w:t xml:space="preserve"> to sign for</w:t>
      </w:r>
      <w:r w:rsidRPr="00186C19">
        <w:rPr>
          <w:lang w:val="en-US"/>
        </w:rPr>
        <w:tab/>
        <w:t>presence of</w:t>
      </w:r>
    </w:p>
    <w:p w14:paraId="4F68D979" w14:textId="77777777" w:rsidR="00733F1D" w:rsidRPr="00186C19" w:rsidRDefault="00733F1D" w:rsidP="00733F1D">
      <w:pPr>
        <w:pStyle w:val="Header"/>
        <w:tabs>
          <w:tab w:val="clear" w:pos="4320"/>
          <w:tab w:val="clear" w:pos="8640"/>
          <w:tab w:val="left" w:pos="2977"/>
          <w:tab w:val="left" w:pos="3410"/>
        </w:tabs>
        <w:autoSpaceDE w:val="0"/>
        <w:autoSpaceDN w:val="0"/>
        <w:adjustRightInd w:val="0"/>
        <w:rPr>
          <w:lang w:val="en-US"/>
        </w:rPr>
      </w:pPr>
      <w:r w:rsidRPr="00186C19">
        <w:rPr>
          <w:lang w:val="en-US"/>
        </w:rPr>
        <w:t xml:space="preserve">on behalf of the </w:t>
      </w:r>
      <w:r w:rsidRPr="00186C19">
        <w:rPr>
          <w:b/>
          <w:lang w:val="en-US"/>
        </w:rPr>
        <w:t>First</w:t>
      </w:r>
      <w:r w:rsidRPr="00186C19">
        <w:rPr>
          <w:lang w:val="en-US"/>
        </w:rPr>
        <w:t xml:space="preserve"> </w:t>
      </w:r>
      <w:r w:rsidRPr="00186C19">
        <w:rPr>
          <w:b/>
          <w:lang w:val="en-US"/>
        </w:rPr>
        <w:t>Party</w:t>
      </w:r>
      <w:r w:rsidRPr="00186C19">
        <w:rPr>
          <w:lang w:val="en-US"/>
        </w:rPr>
        <w:t xml:space="preserve"> in</w:t>
      </w:r>
      <w:r w:rsidRPr="00186C19">
        <w:rPr>
          <w:lang w:val="en-US"/>
        </w:rPr>
        <w:tab/>
        <w:t>and on behalf of the S</w:t>
      </w:r>
      <w:r w:rsidRPr="00186C19">
        <w:rPr>
          <w:b/>
          <w:lang w:val="en-US"/>
        </w:rPr>
        <w:t xml:space="preserve">econd </w:t>
      </w:r>
    </w:p>
    <w:p w14:paraId="046BC4BD" w14:textId="77777777" w:rsidR="00733F1D" w:rsidRPr="00186C19" w:rsidRDefault="00733F1D" w:rsidP="00733F1D">
      <w:pPr>
        <w:pStyle w:val="Header"/>
        <w:tabs>
          <w:tab w:val="clear" w:pos="4320"/>
          <w:tab w:val="clear" w:pos="8640"/>
          <w:tab w:val="left" w:pos="2977"/>
          <w:tab w:val="left" w:pos="3410"/>
        </w:tabs>
        <w:autoSpaceDE w:val="0"/>
        <w:autoSpaceDN w:val="0"/>
        <w:adjustRightInd w:val="0"/>
        <w:rPr>
          <w:lang w:val="en-US"/>
        </w:rPr>
      </w:pPr>
      <w:r w:rsidRPr="00186C19">
        <w:rPr>
          <w:lang w:val="en-US"/>
        </w:rPr>
        <w:t>the presence of</w:t>
      </w:r>
      <w:r w:rsidRPr="00186C19">
        <w:rPr>
          <w:lang w:val="en-US"/>
        </w:rPr>
        <w:tab/>
      </w:r>
      <w:r w:rsidRPr="00186C19">
        <w:rPr>
          <w:b/>
          <w:lang w:val="en-US"/>
        </w:rPr>
        <w:t>Party</w:t>
      </w:r>
      <w:r w:rsidRPr="00186C19">
        <w:rPr>
          <w:lang w:val="en-US"/>
        </w:rPr>
        <w:t xml:space="preserve"> in the presence of</w:t>
      </w:r>
    </w:p>
    <w:p w14:paraId="3567289B" w14:textId="77777777" w:rsidR="00733F1D" w:rsidRPr="00186C19" w:rsidRDefault="00733F1D" w:rsidP="00733F1D">
      <w:pPr>
        <w:pStyle w:val="Header"/>
        <w:tabs>
          <w:tab w:val="clear" w:pos="4320"/>
          <w:tab w:val="clear" w:pos="8640"/>
          <w:tab w:val="left" w:pos="3410"/>
        </w:tabs>
        <w:autoSpaceDE w:val="0"/>
        <w:autoSpaceDN w:val="0"/>
        <w:adjustRightInd w:val="0"/>
        <w:rPr>
          <w:lang w:val="en-US"/>
        </w:rPr>
      </w:pPr>
    </w:p>
    <w:p w14:paraId="518D80A6" w14:textId="77777777" w:rsidR="00B87327" w:rsidRPr="00186C19" w:rsidRDefault="00B87327" w:rsidP="00733F1D">
      <w:pPr>
        <w:pStyle w:val="Header"/>
        <w:tabs>
          <w:tab w:val="clear" w:pos="4320"/>
          <w:tab w:val="clear" w:pos="8640"/>
          <w:tab w:val="left" w:pos="3410"/>
        </w:tabs>
        <w:autoSpaceDE w:val="0"/>
        <w:autoSpaceDN w:val="0"/>
        <w:adjustRightInd w:val="0"/>
        <w:rPr>
          <w:lang w:val="en-US"/>
        </w:rPr>
      </w:pPr>
    </w:p>
    <w:p w14:paraId="3C8D3EF1" w14:textId="77777777" w:rsidR="00733F1D" w:rsidRPr="00186C19" w:rsidRDefault="00733F1D" w:rsidP="00733F1D">
      <w:pPr>
        <w:tabs>
          <w:tab w:val="left" w:pos="2977"/>
          <w:tab w:val="left" w:pos="5954"/>
        </w:tabs>
        <w:autoSpaceDE w:val="0"/>
        <w:autoSpaceDN w:val="0"/>
        <w:adjustRightInd w:val="0"/>
        <w:rPr>
          <w:b/>
          <w:lang w:val="en-US"/>
        </w:rPr>
      </w:pPr>
      <w:r w:rsidRPr="00186C19">
        <w:rPr>
          <w:b/>
          <w:lang w:val="en-US"/>
        </w:rPr>
        <w:lastRenderedPageBreak/>
        <w:t>Witness:</w:t>
      </w:r>
      <w:r w:rsidRPr="00186C19">
        <w:rPr>
          <w:b/>
          <w:lang w:val="en-US"/>
        </w:rPr>
        <w:tab/>
        <w:t>Witness:</w:t>
      </w:r>
      <w:r w:rsidRPr="00186C19">
        <w:rPr>
          <w:b/>
          <w:lang w:val="en-US"/>
        </w:rPr>
        <w:tab/>
        <w:t>Witness:</w:t>
      </w:r>
    </w:p>
    <w:p w14:paraId="11B466D7" w14:textId="77777777" w:rsidR="00733F1D" w:rsidRPr="00186C19" w:rsidRDefault="00733F1D" w:rsidP="00733F1D">
      <w:pPr>
        <w:tabs>
          <w:tab w:val="left" w:pos="2977"/>
          <w:tab w:val="left" w:pos="5954"/>
        </w:tabs>
        <w:autoSpaceDE w:val="0"/>
        <w:autoSpaceDN w:val="0"/>
        <w:adjustRightInd w:val="0"/>
        <w:rPr>
          <w:b/>
          <w:lang w:val="en-US"/>
        </w:rPr>
      </w:pPr>
      <w:r w:rsidRPr="00186C19">
        <w:rPr>
          <w:lang w:val="en-US"/>
        </w:rPr>
        <w:t>(</w:t>
      </w:r>
      <w:r w:rsidRPr="00186C19">
        <w:rPr>
          <w:i/>
          <w:lang w:val="en-US"/>
        </w:rPr>
        <w:t>Signature</w:t>
      </w:r>
      <w:r w:rsidRPr="00186C19">
        <w:rPr>
          <w:lang w:val="en-US"/>
        </w:rPr>
        <w:t>).</w:t>
      </w:r>
      <w:r w:rsidRPr="00186C19">
        <w:rPr>
          <w:i/>
          <w:lang w:val="en-US"/>
        </w:rPr>
        <w:t>.................................</w:t>
      </w:r>
      <w:r w:rsidRPr="00186C19">
        <w:rPr>
          <w:lang w:val="en-US"/>
        </w:rPr>
        <w:tab/>
        <w:t>(</w:t>
      </w:r>
      <w:r w:rsidRPr="00186C19">
        <w:rPr>
          <w:i/>
          <w:lang w:val="en-US"/>
        </w:rPr>
        <w:t>Signature</w:t>
      </w:r>
      <w:r w:rsidRPr="00186C19">
        <w:rPr>
          <w:lang w:val="en-US"/>
        </w:rPr>
        <w:t>).</w:t>
      </w:r>
      <w:r w:rsidRPr="00186C19">
        <w:rPr>
          <w:i/>
          <w:lang w:val="en-US"/>
        </w:rPr>
        <w:t>.................................</w:t>
      </w:r>
      <w:r w:rsidRPr="00186C19">
        <w:rPr>
          <w:lang w:val="en-US"/>
        </w:rPr>
        <w:tab/>
        <w:t>(</w:t>
      </w:r>
      <w:r w:rsidRPr="00186C19">
        <w:rPr>
          <w:i/>
          <w:lang w:val="en-US"/>
        </w:rPr>
        <w:t>Signature</w:t>
      </w:r>
      <w:r w:rsidRPr="00186C19">
        <w:rPr>
          <w:lang w:val="en-US"/>
        </w:rPr>
        <w:t>).</w:t>
      </w:r>
      <w:r w:rsidRPr="00186C19">
        <w:rPr>
          <w:i/>
          <w:lang w:val="en-US"/>
        </w:rPr>
        <w:t>...................................</w:t>
      </w:r>
    </w:p>
    <w:p w14:paraId="50D9FDED" w14:textId="77777777" w:rsidR="00733F1D" w:rsidRPr="00186C19" w:rsidRDefault="00733F1D" w:rsidP="00733F1D">
      <w:pPr>
        <w:tabs>
          <w:tab w:val="left" w:pos="2977"/>
          <w:tab w:val="right" w:leader="dot" w:pos="3190"/>
          <w:tab w:val="left" w:pos="3410"/>
          <w:tab w:val="left" w:pos="5954"/>
          <w:tab w:val="right" w:leader="dot" w:pos="6270"/>
          <w:tab w:val="left" w:pos="6490"/>
          <w:tab w:val="right" w:leader="dot" w:pos="8910"/>
        </w:tabs>
        <w:autoSpaceDE w:val="0"/>
        <w:autoSpaceDN w:val="0"/>
        <w:adjustRightInd w:val="0"/>
        <w:spacing w:before="120"/>
        <w:rPr>
          <w:lang w:val="en-US"/>
        </w:rPr>
      </w:pPr>
      <w:r w:rsidRPr="00186C19">
        <w:rPr>
          <w:b/>
          <w:lang w:val="en-US"/>
        </w:rPr>
        <w:t>Name</w:t>
      </w:r>
      <w:r w:rsidRPr="00186C19">
        <w:rPr>
          <w:lang w:val="en-US"/>
        </w:rPr>
        <w:t>: ....................................</w:t>
      </w:r>
      <w:r w:rsidRPr="00186C19">
        <w:rPr>
          <w:lang w:val="en-US"/>
        </w:rPr>
        <w:tab/>
      </w:r>
      <w:r w:rsidRPr="00186C19">
        <w:rPr>
          <w:lang w:val="en-US"/>
        </w:rPr>
        <w:tab/>
      </w:r>
      <w:r w:rsidRPr="00186C19">
        <w:rPr>
          <w:b/>
          <w:lang w:val="en-US"/>
        </w:rPr>
        <w:t>Name</w:t>
      </w:r>
      <w:r w:rsidRPr="00186C19">
        <w:rPr>
          <w:lang w:val="en-US"/>
        </w:rPr>
        <w:t>: ....................................</w:t>
      </w:r>
      <w:r w:rsidRPr="00186C19">
        <w:rPr>
          <w:lang w:val="en-US"/>
        </w:rPr>
        <w:tab/>
      </w:r>
      <w:r w:rsidRPr="00186C19">
        <w:rPr>
          <w:lang w:val="en-US"/>
        </w:rPr>
        <w:tab/>
      </w:r>
      <w:r w:rsidRPr="00186C19">
        <w:rPr>
          <w:b/>
          <w:lang w:val="en-US"/>
        </w:rPr>
        <w:t>Name</w:t>
      </w:r>
      <w:r w:rsidRPr="00186C19">
        <w:rPr>
          <w:lang w:val="en-US"/>
        </w:rPr>
        <w:t>:</w:t>
      </w:r>
      <w:r w:rsidRPr="00186C19">
        <w:rPr>
          <w:lang w:val="en-US"/>
        </w:rPr>
        <w:tab/>
      </w:r>
    </w:p>
    <w:p w14:paraId="55EF534D" w14:textId="77777777" w:rsidR="00733F1D" w:rsidRPr="00186C19" w:rsidRDefault="00733F1D" w:rsidP="00733F1D">
      <w:pPr>
        <w:tabs>
          <w:tab w:val="left" w:pos="2977"/>
          <w:tab w:val="right" w:leader="dot" w:pos="3190"/>
          <w:tab w:val="left" w:pos="3410"/>
          <w:tab w:val="left" w:pos="5954"/>
          <w:tab w:val="right" w:leader="dot" w:pos="6270"/>
          <w:tab w:val="left" w:pos="6490"/>
          <w:tab w:val="right" w:leader="dot" w:pos="8910"/>
        </w:tabs>
        <w:autoSpaceDE w:val="0"/>
        <w:autoSpaceDN w:val="0"/>
        <w:adjustRightInd w:val="0"/>
        <w:spacing w:before="120"/>
        <w:rPr>
          <w:lang w:val="en-US"/>
        </w:rPr>
      </w:pPr>
      <w:r w:rsidRPr="00186C19">
        <w:rPr>
          <w:lang w:val="en-US"/>
        </w:rPr>
        <w:t>Address: ..................................</w:t>
      </w:r>
      <w:r w:rsidRPr="00186C19">
        <w:rPr>
          <w:lang w:val="en-US"/>
        </w:rPr>
        <w:tab/>
      </w:r>
      <w:r w:rsidRPr="00186C19">
        <w:rPr>
          <w:lang w:val="en-US"/>
        </w:rPr>
        <w:tab/>
        <w:t>Address: .................................</w:t>
      </w:r>
      <w:r w:rsidRPr="00186C19">
        <w:rPr>
          <w:lang w:val="en-US"/>
        </w:rPr>
        <w:tab/>
      </w:r>
      <w:r w:rsidRPr="00186C19">
        <w:rPr>
          <w:lang w:val="en-US"/>
        </w:rPr>
        <w:tab/>
        <w:t xml:space="preserve">Address: </w:t>
      </w:r>
      <w:r w:rsidRPr="00186C19">
        <w:rPr>
          <w:lang w:val="en-US"/>
        </w:rPr>
        <w:tab/>
      </w:r>
    </w:p>
    <w:p w14:paraId="595B8185" w14:textId="77777777" w:rsidR="00733F1D" w:rsidRPr="00186C19" w:rsidRDefault="00733F1D" w:rsidP="00733F1D">
      <w:pPr>
        <w:tabs>
          <w:tab w:val="left" w:pos="2977"/>
          <w:tab w:val="right" w:leader="dot" w:pos="3190"/>
          <w:tab w:val="left" w:pos="3410"/>
          <w:tab w:val="left" w:pos="5954"/>
          <w:tab w:val="right" w:leader="dot" w:pos="6270"/>
          <w:tab w:val="left" w:pos="6490"/>
          <w:tab w:val="right" w:leader="dot" w:pos="8910"/>
        </w:tabs>
        <w:autoSpaceDE w:val="0"/>
        <w:autoSpaceDN w:val="0"/>
        <w:adjustRightInd w:val="0"/>
        <w:spacing w:before="120"/>
        <w:rPr>
          <w:lang w:val="en-US"/>
        </w:rPr>
      </w:pPr>
      <w:r w:rsidRPr="00186C19">
        <w:rPr>
          <w:lang w:val="en-US"/>
        </w:rPr>
        <w:t>...............................................</w:t>
      </w:r>
      <w:r w:rsidRPr="00186C19">
        <w:rPr>
          <w:lang w:val="en-US"/>
        </w:rPr>
        <w:tab/>
        <w:t>...............................................</w:t>
      </w:r>
      <w:r w:rsidRPr="00186C19">
        <w:rPr>
          <w:lang w:val="en-US"/>
        </w:rPr>
        <w:tab/>
        <w:t>.......................................................</w:t>
      </w:r>
    </w:p>
    <w:p w14:paraId="2684AF46" w14:textId="77777777" w:rsidR="00733F1D" w:rsidRPr="00186C19" w:rsidRDefault="00733F1D" w:rsidP="00733F1D">
      <w:pPr>
        <w:tabs>
          <w:tab w:val="left" w:pos="2977"/>
          <w:tab w:val="right" w:leader="dot" w:pos="3190"/>
          <w:tab w:val="left" w:pos="3410"/>
          <w:tab w:val="left" w:pos="5954"/>
          <w:tab w:val="right" w:leader="dot" w:pos="6270"/>
          <w:tab w:val="left" w:pos="6490"/>
          <w:tab w:val="right" w:leader="dot" w:pos="8910"/>
        </w:tabs>
        <w:autoSpaceDE w:val="0"/>
        <w:autoSpaceDN w:val="0"/>
        <w:adjustRightInd w:val="0"/>
        <w:spacing w:before="120"/>
        <w:rPr>
          <w:lang w:val="en-US"/>
        </w:rPr>
      </w:pPr>
      <w:r w:rsidRPr="00186C19">
        <w:rPr>
          <w:lang w:val="en-US"/>
        </w:rPr>
        <w:t>....................</w:t>
      </w:r>
      <w:r w:rsidRPr="00186C19">
        <w:rPr>
          <w:lang w:val="en-US"/>
        </w:rPr>
        <w:tab/>
        <w:t>...................</w:t>
      </w:r>
      <w:r w:rsidRPr="00186C19">
        <w:rPr>
          <w:lang w:val="en-US"/>
        </w:rPr>
        <w:tab/>
        <w:t>....................</w:t>
      </w:r>
    </w:p>
    <w:p w14:paraId="4B44CFBE" w14:textId="77777777" w:rsidR="00733F1D" w:rsidRPr="00186C19" w:rsidRDefault="00733F1D" w:rsidP="00733F1D">
      <w:pPr>
        <w:tabs>
          <w:tab w:val="left" w:pos="2977"/>
          <w:tab w:val="right" w:leader="dot" w:pos="3190"/>
          <w:tab w:val="left" w:pos="3410"/>
          <w:tab w:val="left" w:pos="5954"/>
          <w:tab w:val="right" w:leader="dot" w:pos="6270"/>
          <w:tab w:val="left" w:pos="6490"/>
          <w:tab w:val="right" w:leader="dot" w:pos="8910"/>
        </w:tabs>
        <w:autoSpaceDE w:val="0"/>
        <w:autoSpaceDN w:val="0"/>
        <w:adjustRightInd w:val="0"/>
        <w:spacing w:before="120"/>
        <w:rPr>
          <w:lang w:val="en-US"/>
        </w:rPr>
      </w:pPr>
      <w:r w:rsidRPr="00186C19">
        <w:rPr>
          <w:lang w:val="en-US"/>
        </w:rPr>
        <w:t>Date: ....................................</w:t>
      </w:r>
      <w:r w:rsidRPr="00186C19">
        <w:rPr>
          <w:lang w:val="en-US"/>
        </w:rPr>
        <w:tab/>
      </w:r>
      <w:r w:rsidRPr="00186C19">
        <w:rPr>
          <w:lang w:val="en-US"/>
        </w:rPr>
        <w:tab/>
        <w:t>Date: ......................................</w:t>
      </w:r>
      <w:r w:rsidRPr="00186C19">
        <w:rPr>
          <w:lang w:val="en-US"/>
        </w:rPr>
        <w:tab/>
      </w:r>
      <w:r w:rsidRPr="00186C19">
        <w:rPr>
          <w:lang w:val="en-US"/>
        </w:rPr>
        <w:tab/>
        <w:t>Date: .......................</w:t>
      </w:r>
      <w:r w:rsidRPr="00186C19">
        <w:rPr>
          <w:lang w:val="en-US"/>
        </w:rPr>
        <w:tab/>
        <w:t xml:space="preserve">.. </w:t>
      </w:r>
    </w:p>
    <w:p w14:paraId="29E29885" w14:textId="77777777" w:rsidR="00733F1D" w:rsidRPr="00186C19" w:rsidRDefault="00733F1D" w:rsidP="00260B80">
      <w:pPr>
        <w:pStyle w:val="BodyText"/>
        <w:tabs>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72"/>
          <w:tab w:val="left" w:pos="720"/>
          <w:tab w:val="left" w:pos="1448"/>
          <w:tab w:val="left" w:pos="2048"/>
          <w:tab w:val="left" w:pos="2568"/>
          <w:tab w:val="left" w:pos="3060"/>
          <w:tab w:val="left" w:pos="3552"/>
          <w:tab w:val="left" w:pos="4044"/>
          <w:tab w:val="left" w:pos="4536"/>
          <w:tab w:val="left" w:pos="5048"/>
          <w:tab w:val="left" w:pos="5387"/>
        </w:tabs>
        <w:spacing w:line="240" w:lineRule="auto"/>
        <w:ind w:left="709" w:hanging="709"/>
        <w:rPr>
          <w:b/>
          <w:noProof w:val="0"/>
          <w:sz w:val="24"/>
          <w:szCs w:val="24"/>
          <w:lang w:val="en-US"/>
        </w:rPr>
      </w:pPr>
      <w:r w:rsidRPr="00213CA8">
        <w:rPr>
          <w:color w:val="FF0000"/>
          <w:sz w:val="19"/>
          <w:szCs w:val="19"/>
          <w:lang w:val="en-US"/>
        </w:rPr>
        <w:br w:type="page"/>
      </w:r>
      <w:r w:rsidR="00260B80" w:rsidRPr="00186C19">
        <w:rPr>
          <w:b/>
          <w:noProof w:val="0"/>
          <w:sz w:val="24"/>
          <w:szCs w:val="24"/>
          <w:lang w:val="en-US"/>
        </w:rPr>
        <w:lastRenderedPageBreak/>
        <w:t xml:space="preserve">C1.5: </w:t>
      </w:r>
      <w:r w:rsidR="009D7FB4" w:rsidRPr="009D7FB4">
        <w:rPr>
          <w:b/>
          <w:noProof w:val="0"/>
          <w:sz w:val="24"/>
          <w:szCs w:val="24"/>
          <w:lang w:val="en-US"/>
        </w:rPr>
        <w:t>AGREEMENT IN TERMS OF THE MINE HEALTH AND SAFETY ACT, (ACT No. 29 OF 1996) AS AMENDED BY THE MINE HEALTH AND SAFETY AMENDMENT ACT (ACT No. 72 OF 1997)</w:t>
      </w:r>
    </w:p>
    <w:p w14:paraId="750200C0" w14:textId="77777777" w:rsidR="00733F1D" w:rsidRPr="00186C19" w:rsidRDefault="00733F1D" w:rsidP="00260B80">
      <w:pPr>
        <w:tabs>
          <w:tab w:val="right" w:leader="dot" w:pos="9015"/>
        </w:tabs>
        <w:spacing w:line="200" w:lineRule="exact"/>
        <w:rPr>
          <w:sz w:val="24"/>
          <w:szCs w:val="24"/>
          <w:lang w:val="en-US"/>
        </w:rPr>
      </w:pPr>
    </w:p>
    <w:p w14:paraId="68E3CF2B" w14:textId="77777777" w:rsidR="00733F1D" w:rsidRPr="00186C19" w:rsidRDefault="00733F1D" w:rsidP="00733F1D">
      <w:pPr>
        <w:tabs>
          <w:tab w:val="right" w:leader="dot" w:pos="9015"/>
        </w:tabs>
        <w:spacing w:line="200" w:lineRule="exact"/>
        <w:rPr>
          <w:sz w:val="19"/>
          <w:szCs w:val="19"/>
          <w:lang w:val="en-US"/>
        </w:rPr>
      </w:pPr>
    </w:p>
    <w:p w14:paraId="068F838F" w14:textId="77777777" w:rsidR="00733F1D" w:rsidRPr="00186C19" w:rsidRDefault="00733F1D" w:rsidP="00733F1D">
      <w:pPr>
        <w:rPr>
          <w:lang w:val="en-US"/>
        </w:rPr>
      </w:pPr>
      <w:r w:rsidRPr="00186C19">
        <w:rPr>
          <w:lang w:val="en-US"/>
        </w:rPr>
        <w:t xml:space="preserve">THIS AGREEMENT is made </w:t>
      </w:r>
      <w:r w:rsidR="009D7FB4">
        <w:rPr>
          <w:lang w:val="en-US"/>
        </w:rPr>
        <w:t>at ……………………..on this the ……………………..day of………………….in the year……………………..</w:t>
      </w:r>
      <w:r w:rsidRPr="00186C19">
        <w:rPr>
          <w:lang w:val="en-US"/>
        </w:rPr>
        <w:t xml:space="preserve">between The </w:t>
      </w:r>
      <w:r w:rsidR="00C41291" w:rsidRPr="00C41291">
        <w:rPr>
          <w:b/>
          <w:lang w:val="en-US"/>
        </w:rPr>
        <w:t>ELIAS  MOTSOALEDI</w:t>
      </w:r>
      <w:r w:rsidR="00334899" w:rsidRPr="006619B5">
        <w:rPr>
          <w:b/>
          <w:lang w:val="en-US"/>
        </w:rPr>
        <w:t xml:space="preserve"> </w:t>
      </w:r>
      <w:r w:rsidR="00E67890" w:rsidRPr="00186C19">
        <w:rPr>
          <w:b/>
          <w:lang w:val="en-US"/>
        </w:rPr>
        <w:t>LOCAL MUNICIPALITY</w:t>
      </w:r>
      <w:r w:rsidR="00B339D8" w:rsidRPr="00186C19">
        <w:rPr>
          <w:rFonts w:cs="Arial"/>
          <w:lang w:val="en-US"/>
        </w:rPr>
        <w:t xml:space="preserve"> </w:t>
      </w:r>
      <w:r w:rsidRPr="00186C19">
        <w:rPr>
          <w:rFonts w:cs="Arial"/>
          <w:lang w:val="en-US"/>
        </w:rPr>
        <w:t>(</w:t>
      </w:r>
      <w:r w:rsidRPr="00186C19">
        <w:rPr>
          <w:lang w:val="en-US"/>
        </w:rPr>
        <w:t xml:space="preserve">hereinafter called the </w:t>
      </w:r>
      <w:r w:rsidR="009D7FB4">
        <w:rPr>
          <w:lang w:val="en-US"/>
        </w:rPr>
        <w:t>“</w:t>
      </w:r>
      <w:r w:rsidRPr="00186C19">
        <w:rPr>
          <w:lang w:val="en-US"/>
        </w:rPr>
        <w:t>EMPLOYER</w:t>
      </w:r>
      <w:r w:rsidR="009D7FB4">
        <w:rPr>
          <w:lang w:val="en-US"/>
        </w:rPr>
        <w:t>”</w:t>
      </w:r>
      <w:r w:rsidRPr="00186C19">
        <w:rPr>
          <w:lang w:val="en-US"/>
        </w:rPr>
        <w:t xml:space="preserve"> of the one part, herein represented by: </w:t>
      </w:r>
    </w:p>
    <w:p w14:paraId="4AB6BDBF" w14:textId="77777777" w:rsidR="00733F1D" w:rsidRPr="00186C19" w:rsidRDefault="00733F1D" w:rsidP="00733F1D">
      <w:pPr>
        <w:tabs>
          <w:tab w:val="left" w:pos="0"/>
          <w:tab w:val="left" w:leader="dot" w:pos="1701"/>
          <w:tab w:val="left" w:leader="dot" w:pos="9072"/>
        </w:tabs>
        <w:spacing w:before="120"/>
        <w:rPr>
          <w:lang w:val="en-US"/>
        </w:rPr>
      </w:pPr>
      <w:r w:rsidRPr="00186C19">
        <w:rPr>
          <w:lang w:val="en-US"/>
        </w:rPr>
        <w:tab/>
      </w:r>
      <w:r w:rsidRPr="00186C19">
        <w:rPr>
          <w:lang w:val="en-US"/>
        </w:rPr>
        <w:tab/>
      </w:r>
    </w:p>
    <w:p w14:paraId="5F9A1616" w14:textId="77777777" w:rsidR="00733F1D" w:rsidRPr="00186C19" w:rsidRDefault="009D7FB4" w:rsidP="00733F1D">
      <w:pPr>
        <w:tabs>
          <w:tab w:val="left" w:pos="567"/>
          <w:tab w:val="left" w:pos="720"/>
          <w:tab w:val="left" w:leader="dot" w:pos="1701"/>
          <w:tab w:val="left" w:leader="dot" w:pos="9072"/>
        </w:tabs>
        <w:spacing w:before="120"/>
        <w:rPr>
          <w:lang w:val="en-US"/>
        </w:rPr>
      </w:pPr>
      <w:r>
        <w:rPr>
          <w:lang w:val="en-US"/>
        </w:rPr>
        <w:t>in his capacity as:…………………………………………….</w:t>
      </w:r>
      <w:r w:rsidRPr="009D7FB4">
        <w:rPr>
          <w:rFonts w:cs="Arial"/>
        </w:rPr>
        <w:t xml:space="preserve"> </w:t>
      </w:r>
      <w:r w:rsidRPr="006E5732">
        <w:rPr>
          <w:rFonts w:cs="Arial"/>
        </w:rPr>
        <w:t>……………………………………..and delegate of the Employer in terms of the Employer’s standard powers of delegation pursuant to the provisions of Act No. 7 of 1998</w:t>
      </w:r>
      <w:r w:rsidR="00733F1D" w:rsidRPr="00186C19">
        <w:rPr>
          <w:lang w:val="en-US"/>
        </w:rPr>
        <w:t>;</w:t>
      </w:r>
    </w:p>
    <w:p w14:paraId="354E31B2" w14:textId="77777777" w:rsidR="00733F1D" w:rsidRPr="00186C19" w:rsidRDefault="00733F1D" w:rsidP="00733F1D">
      <w:pPr>
        <w:tabs>
          <w:tab w:val="left" w:pos="567"/>
          <w:tab w:val="left" w:leader="dot" w:pos="1701"/>
          <w:tab w:val="left" w:leader="dot" w:pos="9072"/>
        </w:tabs>
        <w:spacing w:before="120"/>
        <w:rPr>
          <w:lang w:val="en-US"/>
        </w:rPr>
      </w:pPr>
      <w:r w:rsidRPr="00186C19">
        <w:rPr>
          <w:lang w:val="en-US"/>
        </w:rPr>
        <w:t xml:space="preserve">AND: </w:t>
      </w:r>
      <w:r w:rsidRPr="00186C19">
        <w:rPr>
          <w:lang w:val="en-US"/>
        </w:rPr>
        <w:tab/>
      </w:r>
      <w:r w:rsidRPr="00186C19">
        <w:rPr>
          <w:lang w:val="en-US"/>
        </w:rPr>
        <w:tab/>
      </w:r>
      <w:r w:rsidRPr="00186C19">
        <w:rPr>
          <w:lang w:val="en-US"/>
        </w:rPr>
        <w:tab/>
      </w:r>
    </w:p>
    <w:p w14:paraId="13D53C21" w14:textId="77777777" w:rsidR="00733F1D" w:rsidRPr="00186C19" w:rsidRDefault="00733F1D" w:rsidP="00733F1D">
      <w:pPr>
        <w:tabs>
          <w:tab w:val="left" w:pos="567"/>
          <w:tab w:val="left" w:pos="720"/>
          <w:tab w:val="left" w:leader="dot" w:pos="1701"/>
          <w:tab w:val="left" w:leader="dot" w:pos="9072"/>
        </w:tabs>
        <w:spacing w:before="120"/>
        <w:rPr>
          <w:lang w:val="en-US"/>
        </w:rPr>
      </w:pPr>
      <w:r w:rsidRPr="00186C19">
        <w:rPr>
          <w:lang w:val="en-US"/>
        </w:rPr>
        <w:t>(hereinafter called the CONTRACTOR) of the other part, herein represented by</w:t>
      </w:r>
      <w:r w:rsidRPr="00186C19">
        <w:rPr>
          <w:lang w:val="en-US"/>
        </w:rPr>
        <w:tab/>
      </w:r>
    </w:p>
    <w:p w14:paraId="767075E2" w14:textId="77777777" w:rsidR="00733F1D" w:rsidRPr="00186C19" w:rsidRDefault="00733F1D" w:rsidP="00733F1D">
      <w:pPr>
        <w:tabs>
          <w:tab w:val="left" w:pos="0"/>
          <w:tab w:val="left" w:leader="dot" w:pos="1701"/>
          <w:tab w:val="left" w:leader="dot" w:pos="9072"/>
        </w:tabs>
        <w:spacing w:before="120"/>
        <w:rPr>
          <w:lang w:val="en-US"/>
        </w:rPr>
      </w:pPr>
      <w:r w:rsidRPr="00186C19">
        <w:rPr>
          <w:lang w:val="en-US"/>
        </w:rPr>
        <w:tab/>
      </w:r>
      <w:r w:rsidRPr="00186C19">
        <w:rPr>
          <w:lang w:val="en-US"/>
        </w:rPr>
        <w:tab/>
      </w:r>
    </w:p>
    <w:p w14:paraId="53674C45" w14:textId="77777777" w:rsidR="00733F1D" w:rsidRPr="00186C19" w:rsidRDefault="009D7FB4" w:rsidP="00733F1D">
      <w:pPr>
        <w:tabs>
          <w:tab w:val="left" w:pos="567"/>
          <w:tab w:val="left" w:pos="720"/>
          <w:tab w:val="left" w:leader="dot" w:pos="1701"/>
          <w:tab w:val="left" w:leader="dot" w:pos="9072"/>
        </w:tabs>
        <w:spacing w:before="120"/>
        <w:rPr>
          <w:lang w:val="en-US"/>
        </w:rPr>
      </w:pPr>
      <w:r>
        <w:rPr>
          <w:lang w:val="en-US"/>
        </w:rPr>
        <w:t xml:space="preserve">in his capacity as: </w:t>
      </w:r>
      <w:r>
        <w:rPr>
          <w:lang w:val="en-US"/>
        </w:rPr>
        <w:tab/>
        <w:t xml:space="preserve">………………………………. and </w:t>
      </w:r>
      <w:r w:rsidR="00733F1D" w:rsidRPr="00186C19">
        <w:rPr>
          <w:lang w:val="en-US"/>
        </w:rPr>
        <w:t xml:space="preserve">duly </w:t>
      </w:r>
      <w:proofErr w:type="spellStart"/>
      <w:r w:rsidR="00733F1D" w:rsidRPr="00186C19">
        <w:rPr>
          <w:lang w:val="en-US"/>
        </w:rPr>
        <w:t>authorised</w:t>
      </w:r>
      <w:proofErr w:type="spellEnd"/>
      <w:r w:rsidR="00733F1D" w:rsidRPr="00186C19">
        <w:rPr>
          <w:lang w:val="en-US"/>
        </w:rPr>
        <w:t xml:space="preserve"> to sign on behalf of the Contractor.</w:t>
      </w:r>
    </w:p>
    <w:p w14:paraId="3CE5E5EF" w14:textId="77777777" w:rsidR="00733F1D" w:rsidRPr="00186C19" w:rsidRDefault="00733F1D" w:rsidP="00733F1D">
      <w:pPr>
        <w:tabs>
          <w:tab w:val="left" w:pos="567"/>
          <w:tab w:val="left" w:pos="720"/>
          <w:tab w:val="left" w:leader="dot" w:pos="1701"/>
          <w:tab w:val="left" w:leader="dot" w:pos="9072"/>
        </w:tabs>
        <w:spacing w:line="240" w:lineRule="exact"/>
        <w:jc w:val="both"/>
        <w:rPr>
          <w:lang w:val="en-US"/>
        </w:rPr>
      </w:pPr>
    </w:p>
    <w:p w14:paraId="5AB2C6C2" w14:textId="77777777" w:rsidR="00733F1D" w:rsidRPr="00186C19" w:rsidRDefault="00733F1D" w:rsidP="00733F1D">
      <w:pPr>
        <w:tabs>
          <w:tab w:val="left" w:pos="567"/>
          <w:tab w:val="left" w:pos="720"/>
          <w:tab w:val="left" w:leader="dot" w:pos="1701"/>
          <w:tab w:val="left" w:leader="dot" w:pos="9072"/>
        </w:tabs>
        <w:spacing w:line="240" w:lineRule="exact"/>
        <w:jc w:val="both"/>
        <w:rPr>
          <w:lang w:val="en-US"/>
        </w:rPr>
      </w:pPr>
    </w:p>
    <w:p w14:paraId="177FDE84" w14:textId="77777777" w:rsidR="009D7FB4" w:rsidRPr="006E5732" w:rsidRDefault="009D7FB4" w:rsidP="009D7FB4">
      <w:pPr>
        <w:pStyle w:val="Header"/>
        <w:rPr>
          <w:rFonts w:cs="Arial"/>
        </w:rPr>
      </w:pPr>
      <w:r w:rsidRPr="006E5732">
        <w:rPr>
          <w:rFonts w:cs="Arial"/>
        </w:rPr>
        <w:t>WHEREAS the Employer is desirous that certain works be constructed, (insert contract title) and has accepted a tender by the Contractor for the construction, completion and maintenance of such works and whereas the Employer and the contract have agreed to certain arrangements and procedures to be followed in order to ensure compliance by the Contractor with the provisions of the Mine Health and Safety Act (Act 29 of 1996); as amended by the Mine Health and Safety Amendment Act (Act No. 27 of 1997).</w:t>
      </w:r>
    </w:p>
    <w:p w14:paraId="1F881FDC" w14:textId="77777777" w:rsidR="00733F1D" w:rsidRPr="00186C19" w:rsidRDefault="00733F1D" w:rsidP="00733F1D">
      <w:pPr>
        <w:tabs>
          <w:tab w:val="left" w:pos="567"/>
          <w:tab w:val="left" w:pos="720"/>
          <w:tab w:val="left" w:leader="dot" w:pos="1701"/>
          <w:tab w:val="left" w:leader="dot" w:pos="9072"/>
        </w:tabs>
        <w:spacing w:line="240" w:lineRule="exact"/>
        <w:jc w:val="both"/>
        <w:rPr>
          <w:lang w:val="en-US"/>
        </w:rPr>
      </w:pPr>
    </w:p>
    <w:p w14:paraId="443AED59" w14:textId="77777777" w:rsidR="00733F1D" w:rsidRPr="00186C19" w:rsidRDefault="00733F1D" w:rsidP="00733F1D">
      <w:pPr>
        <w:tabs>
          <w:tab w:val="left" w:pos="567"/>
          <w:tab w:val="left" w:pos="720"/>
          <w:tab w:val="left" w:leader="dot" w:pos="1701"/>
          <w:tab w:val="left" w:leader="dot" w:pos="9072"/>
        </w:tabs>
        <w:spacing w:line="200" w:lineRule="exact"/>
        <w:jc w:val="both"/>
        <w:rPr>
          <w:lang w:val="en-US"/>
        </w:rPr>
      </w:pPr>
    </w:p>
    <w:p w14:paraId="23B0528A" w14:textId="77777777" w:rsidR="00733F1D" w:rsidRDefault="00733F1D" w:rsidP="00733F1D">
      <w:pPr>
        <w:rPr>
          <w:lang w:val="en-US"/>
        </w:rPr>
      </w:pPr>
      <w:r w:rsidRPr="00186C19">
        <w:rPr>
          <w:b/>
          <w:lang w:val="en-US"/>
        </w:rPr>
        <w:t>NOW THEREFORE</w:t>
      </w:r>
      <w:r w:rsidRPr="00186C19">
        <w:rPr>
          <w:lang w:val="en-US"/>
        </w:rPr>
        <w:t xml:space="preserve"> the parties agree as follows:</w:t>
      </w:r>
    </w:p>
    <w:p w14:paraId="3E5B3E7E" w14:textId="77777777" w:rsidR="009D7FB4" w:rsidRPr="00186C19" w:rsidRDefault="009D7FB4" w:rsidP="00733F1D">
      <w:pPr>
        <w:rPr>
          <w:lang w:val="en-US"/>
        </w:rPr>
      </w:pPr>
    </w:p>
    <w:p w14:paraId="4D7930C1" w14:textId="77777777" w:rsidR="009D7FB4" w:rsidRPr="009D7FB4" w:rsidRDefault="009D7FB4" w:rsidP="009D7FB4">
      <w:pPr>
        <w:tabs>
          <w:tab w:val="left" w:pos="1134"/>
          <w:tab w:val="left" w:pos="1985"/>
          <w:tab w:val="right" w:pos="9015"/>
        </w:tabs>
        <w:spacing w:before="120" w:after="120" w:line="288" w:lineRule="auto"/>
        <w:ind w:left="1134" w:hanging="1134"/>
        <w:rPr>
          <w:rFonts w:cs="Arial"/>
          <w:snapToGrid/>
        </w:rPr>
      </w:pPr>
      <w:r w:rsidRPr="009D7FB4">
        <w:rPr>
          <w:rFonts w:cs="Arial"/>
          <w:snapToGrid/>
        </w:rPr>
        <w:t>1.</w:t>
      </w:r>
      <w:r w:rsidRPr="009D7FB4">
        <w:rPr>
          <w:rFonts w:cs="Arial"/>
          <w:snapToGrid/>
        </w:rPr>
        <w:tab/>
        <w:t>The contractor shall obtain the Mining Authorisation for the particular site where mining activities, as defined in the Mine Health and Safety Act, No. 29 of 1996 as amended, are to be conducted.</w:t>
      </w:r>
    </w:p>
    <w:p w14:paraId="3D5032CE" w14:textId="77777777" w:rsidR="009D7FB4" w:rsidRPr="009D7FB4" w:rsidRDefault="009D7FB4" w:rsidP="009D7FB4">
      <w:pPr>
        <w:tabs>
          <w:tab w:val="left" w:pos="1134"/>
          <w:tab w:val="left" w:pos="1985"/>
          <w:tab w:val="right" w:pos="9015"/>
        </w:tabs>
        <w:spacing w:before="120" w:after="120" w:line="288" w:lineRule="auto"/>
        <w:ind w:left="1134" w:hanging="1134"/>
        <w:rPr>
          <w:rFonts w:cs="Arial"/>
          <w:snapToGrid/>
        </w:rPr>
      </w:pPr>
      <w:r w:rsidRPr="009D7FB4">
        <w:rPr>
          <w:rFonts w:cs="Arial"/>
          <w:snapToGrid/>
        </w:rPr>
        <w:t>2.</w:t>
      </w:r>
      <w:r w:rsidRPr="009D7FB4">
        <w:rPr>
          <w:rFonts w:cs="Arial"/>
          <w:snapToGrid/>
        </w:rPr>
        <w:tab/>
        <w:t>The contractor shall assume responsibility for the Environmental Management Programme (EMPR) in respect of the site and shall ensure that the site is rehabilitated at the conclusion of the contract.</w:t>
      </w:r>
    </w:p>
    <w:p w14:paraId="48B9E8BE" w14:textId="77777777" w:rsidR="009D7FB4" w:rsidRPr="009D7FB4" w:rsidRDefault="009D7FB4" w:rsidP="009D7FB4">
      <w:pPr>
        <w:tabs>
          <w:tab w:val="left" w:pos="1134"/>
          <w:tab w:val="left" w:pos="1985"/>
          <w:tab w:val="right" w:pos="9015"/>
        </w:tabs>
        <w:spacing w:before="120" w:after="120" w:line="288" w:lineRule="auto"/>
        <w:rPr>
          <w:rFonts w:cs="Arial"/>
          <w:snapToGrid/>
        </w:rPr>
      </w:pPr>
      <w:r w:rsidRPr="009D7FB4">
        <w:rPr>
          <w:rFonts w:cs="Arial"/>
          <w:snapToGrid/>
        </w:rPr>
        <w:t>3.</w:t>
      </w:r>
      <w:r w:rsidRPr="009D7FB4">
        <w:rPr>
          <w:rFonts w:cs="Arial"/>
          <w:snapToGrid/>
        </w:rPr>
        <w:tab/>
        <w:t>The contractor declares himself to be conversant with:</w:t>
      </w:r>
    </w:p>
    <w:p w14:paraId="1F22AE0C" w14:textId="77777777" w:rsidR="009D7FB4" w:rsidRPr="009D7FB4" w:rsidRDefault="009D7FB4" w:rsidP="009D7FB4">
      <w:pPr>
        <w:tabs>
          <w:tab w:val="left" w:pos="1134"/>
          <w:tab w:val="left" w:pos="1985"/>
          <w:tab w:val="right" w:pos="9015"/>
        </w:tabs>
        <w:spacing w:before="120" w:after="120" w:line="288" w:lineRule="auto"/>
        <w:ind w:left="1701" w:hanging="1701"/>
        <w:rPr>
          <w:rFonts w:cs="Arial"/>
          <w:snapToGrid/>
        </w:rPr>
      </w:pPr>
      <w:r w:rsidRPr="009D7FB4">
        <w:rPr>
          <w:rFonts w:cs="Arial"/>
          <w:snapToGrid/>
        </w:rPr>
        <w:tab/>
        <w:t>a)</w:t>
      </w:r>
      <w:r w:rsidRPr="009D7FB4">
        <w:rPr>
          <w:rFonts w:cs="Arial"/>
          <w:snapToGrid/>
        </w:rPr>
        <w:tab/>
        <w:t>all the requirements, regulations and standards of the Act, together with its amendments.</w:t>
      </w:r>
    </w:p>
    <w:p w14:paraId="107BC0DA" w14:textId="77777777" w:rsidR="009D7FB4" w:rsidRPr="009D7FB4" w:rsidRDefault="009D7FB4" w:rsidP="009D7FB4">
      <w:pPr>
        <w:tabs>
          <w:tab w:val="left" w:pos="1134"/>
          <w:tab w:val="left" w:pos="1985"/>
          <w:tab w:val="right" w:pos="9015"/>
        </w:tabs>
        <w:spacing w:before="120" w:after="120" w:line="288" w:lineRule="auto"/>
        <w:ind w:left="1701" w:hanging="708"/>
        <w:rPr>
          <w:rFonts w:cs="Arial"/>
          <w:snapToGrid/>
        </w:rPr>
      </w:pPr>
      <w:r w:rsidRPr="009D7FB4">
        <w:rPr>
          <w:rFonts w:cs="Arial"/>
          <w:snapToGrid/>
        </w:rPr>
        <w:tab/>
        <w:t>b)</w:t>
      </w:r>
      <w:r w:rsidRPr="009D7FB4">
        <w:rPr>
          <w:rFonts w:cs="Arial"/>
          <w:snapToGrid/>
        </w:rPr>
        <w:tab/>
        <w:t>the procedures and safety rules of the Employer as pertaining to the Contractor and to all his sub-contractors.</w:t>
      </w:r>
    </w:p>
    <w:p w14:paraId="76A23166" w14:textId="77777777" w:rsidR="009D7FB4" w:rsidRPr="009D7FB4" w:rsidRDefault="009D7FB4" w:rsidP="009D7FB4">
      <w:pPr>
        <w:tabs>
          <w:tab w:val="left" w:pos="1134"/>
          <w:tab w:val="left" w:pos="1985"/>
          <w:tab w:val="right" w:pos="9015"/>
        </w:tabs>
        <w:spacing w:before="120" w:after="120" w:line="288" w:lineRule="auto"/>
        <w:ind w:left="1134" w:hanging="1134"/>
        <w:rPr>
          <w:rFonts w:cs="Arial"/>
          <w:snapToGrid/>
        </w:rPr>
      </w:pPr>
      <w:r w:rsidRPr="009D7FB4">
        <w:rPr>
          <w:rFonts w:cs="Arial"/>
          <w:snapToGrid/>
        </w:rPr>
        <w:t>4.</w:t>
      </w:r>
      <w:r w:rsidRPr="009D7FB4">
        <w:rPr>
          <w:rFonts w:cs="Arial"/>
          <w:snapToGrid/>
        </w:rPr>
        <w:tab/>
        <w:t>The contractor is responsible for the compliance with the Act and its amendments by all his subcontractors, whether or not selected and/or approved by the Employer.</w:t>
      </w:r>
    </w:p>
    <w:p w14:paraId="474E1DD3" w14:textId="77777777" w:rsidR="00733F1D" w:rsidRPr="00186C19" w:rsidRDefault="00733F1D" w:rsidP="00733F1D">
      <w:pPr>
        <w:ind w:left="709" w:hanging="709"/>
        <w:jc w:val="both"/>
        <w:rPr>
          <w:lang w:val="en-US"/>
        </w:rPr>
      </w:pPr>
    </w:p>
    <w:p w14:paraId="1ADB0697" w14:textId="77777777" w:rsidR="009D7FB4" w:rsidRPr="009D7FB4" w:rsidRDefault="009D7FB4" w:rsidP="009D7FB4">
      <w:pPr>
        <w:tabs>
          <w:tab w:val="left" w:pos="1134"/>
          <w:tab w:val="left" w:pos="1985"/>
          <w:tab w:val="right" w:pos="9015"/>
        </w:tabs>
        <w:spacing w:line="288" w:lineRule="auto"/>
        <w:jc w:val="both"/>
        <w:rPr>
          <w:rFonts w:cs="Arial"/>
          <w:snapToGrid/>
        </w:rPr>
      </w:pPr>
      <w:r w:rsidRPr="009D7FB4">
        <w:rPr>
          <w:rFonts w:cs="Arial"/>
          <w:snapToGrid/>
        </w:rPr>
        <w:t xml:space="preserve">SIGNED ON BEHALF OF THE EMPLOYER </w:t>
      </w:r>
      <w:r w:rsidRPr="009D7FB4">
        <w:rPr>
          <w:rFonts w:cs="Arial"/>
          <w:snapToGrid/>
        </w:rPr>
        <w:tab/>
      </w:r>
    </w:p>
    <w:p w14:paraId="5F9887A6" w14:textId="77777777" w:rsidR="009D7FB4" w:rsidRPr="009D7FB4" w:rsidRDefault="009D7FB4" w:rsidP="009D7FB4">
      <w:pPr>
        <w:tabs>
          <w:tab w:val="left" w:pos="1134"/>
          <w:tab w:val="left" w:pos="1985"/>
          <w:tab w:val="right" w:pos="9015"/>
        </w:tabs>
        <w:spacing w:line="288" w:lineRule="auto"/>
        <w:jc w:val="both"/>
        <w:rPr>
          <w:rFonts w:cs="Arial"/>
          <w:snapToGrid/>
        </w:rPr>
      </w:pPr>
      <w:r w:rsidRPr="009D7FB4">
        <w:rPr>
          <w:rFonts w:cs="Arial"/>
          <w:snapToGrid/>
        </w:rPr>
        <w:t>AS WITNESS:</w:t>
      </w:r>
    </w:p>
    <w:p w14:paraId="7998DF5E" w14:textId="77777777" w:rsidR="009D7FB4" w:rsidRPr="009D7FB4" w:rsidRDefault="009D7FB4" w:rsidP="009D7FB4">
      <w:pPr>
        <w:tabs>
          <w:tab w:val="left" w:pos="1134"/>
          <w:tab w:val="left" w:pos="1985"/>
          <w:tab w:val="right" w:pos="9015"/>
        </w:tabs>
        <w:spacing w:line="288" w:lineRule="auto"/>
        <w:rPr>
          <w:rFonts w:cs="Arial"/>
          <w:snapToGrid/>
        </w:rPr>
      </w:pPr>
      <w:r w:rsidRPr="009D7FB4">
        <w:rPr>
          <w:rFonts w:cs="Arial"/>
          <w:snapToGrid/>
        </w:rPr>
        <w:t>1...................................                                                            2........................................</w:t>
      </w:r>
      <w:r w:rsidRPr="009D7FB4">
        <w:rPr>
          <w:rFonts w:cs="Arial"/>
          <w:snapToGrid/>
        </w:rPr>
        <w:tab/>
      </w:r>
      <w:r w:rsidRPr="009D7FB4">
        <w:rPr>
          <w:rFonts w:cs="Arial"/>
          <w:snapToGrid/>
        </w:rPr>
        <w:tab/>
      </w:r>
    </w:p>
    <w:p w14:paraId="78BE00D9" w14:textId="77777777" w:rsidR="009D7FB4" w:rsidRPr="009D7FB4" w:rsidRDefault="009D7FB4" w:rsidP="009D7FB4">
      <w:pPr>
        <w:tabs>
          <w:tab w:val="left" w:pos="1134"/>
          <w:tab w:val="left" w:pos="1985"/>
          <w:tab w:val="right" w:pos="9015"/>
        </w:tabs>
        <w:spacing w:line="288" w:lineRule="auto"/>
        <w:rPr>
          <w:rFonts w:cs="Arial"/>
          <w:snapToGrid/>
        </w:rPr>
      </w:pPr>
      <w:r w:rsidRPr="009D7FB4">
        <w:rPr>
          <w:rFonts w:cs="Arial"/>
          <w:snapToGrid/>
        </w:rPr>
        <w:t xml:space="preserve">  .................................                                                                .........................................</w:t>
      </w:r>
    </w:p>
    <w:p w14:paraId="2C336DA9" w14:textId="77777777" w:rsidR="009D7FB4" w:rsidRPr="009D7FB4" w:rsidRDefault="009D7FB4" w:rsidP="009D7FB4">
      <w:pPr>
        <w:widowControl/>
        <w:tabs>
          <w:tab w:val="left" w:pos="720"/>
          <w:tab w:val="left" w:pos="1440"/>
          <w:tab w:val="left" w:leader="dot" w:pos="5103"/>
          <w:tab w:val="left" w:pos="5400"/>
          <w:tab w:val="right" w:leader="dot" w:pos="9000"/>
        </w:tabs>
        <w:spacing w:line="288" w:lineRule="auto"/>
        <w:jc w:val="both"/>
        <w:rPr>
          <w:rFonts w:cs="Arial"/>
          <w:snapToGrid/>
          <w:lang w:val="en-GB"/>
        </w:rPr>
      </w:pPr>
      <w:r w:rsidRPr="009D7FB4">
        <w:rPr>
          <w:rFonts w:cs="Arial"/>
          <w:snapToGrid/>
          <w:lang w:val="en-GB"/>
        </w:rPr>
        <w:t xml:space="preserve">NAME(Print): </w:t>
      </w:r>
      <w:r w:rsidRPr="009D7FB4">
        <w:rPr>
          <w:rFonts w:cs="Arial"/>
          <w:snapToGrid/>
          <w:lang w:val="en-GB"/>
        </w:rPr>
        <w:tab/>
        <w:t xml:space="preserve">                                                                </w:t>
      </w:r>
      <w:r>
        <w:rPr>
          <w:rFonts w:cs="Arial"/>
          <w:snapToGrid/>
          <w:lang w:val="en-GB"/>
        </w:rPr>
        <w:tab/>
      </w:r>
      <w:r>
        <w:rPr>
          <w:rFonts w:cs="Arial"/>
          <w:snapToGrid/>
          <w:lang w:val="en-GB"/>
        </w:rPr>
        <w:tab/>
      </w:r>
      <w:r w:rsidRPr="009D7FB4">
        <w:rPr>
          <w:rFonts w:cs="Arial"/>
          <w:snapToGrid/>
          <w:lang w:val="en-GB"/>
        </w:rPr>
        <w:t xml:space="preserve"> NAME(Print):</w:t>
      </w:r>
    </w:p>
    <w:p w14:paraId="4C02A45E" w14:textId="77777777" w:rsidR="009D7FB4" w:rsidRPr="009D7FB4" w:rsidRDefault="009D7FB4" w:rsidP="009D7FB4">
      <w:pPr>
        <w:widowControl/>
        <w:tabs>
          <w:tab w:val="left" w:pos="720"/>
          <w:tab w:val="left" w:pos="1440"/>
          <w:tab w:val="left" w:leader="dot" w:pos="5103"/>
          <w:tab w:val="left" w:pos="5400"/>
          <w:tab w:val="right" w:leader="dot" w:pos="9000"/>
        </w:tabs>
        <w:spacing w:line="288" w:lineRule="auto"/>
        <w:jc w:val="both"/>
        <w:rPr>
          <w:rFonts w:cs="Arial"/>
          <w:bCs/>
          <w:snapToGrid/>
          <w:lang w:val="en-GB"/>
        </w:rPr>
      </w:pPr>
      <w:r w:rsidRPr="009D7FB4">
        <w:rPr>
          <w:rFonts w:cs="Arial"/>
          <w:b/>
          <w:bCs/>
          <w:i/>
          <w:iCs/>
          <w:snapToGrid/>
          <w:lang w:val="en-GB"/>
        </w:rPr>
        <w:t xml:space="preserve">                                                                                                         ****For official use only</w:t>
      </w:r>
    </w:p>
    <w:p w14:paraId="1C6877ED" w14:textId="77777777" w:rsidR="009D7FB4" w:rsidRPr="009D7FB4" w:rsidRDefault="009D7FB4" w:rsidP="009D7FB4">
      <w:pPr>
        <w:tabs>
          <w:tab w:val="left" w:pos="1134"/>
          <w:tab w:val="left" w:pos="1985"/>
          <w:tab w:val="right" w:pos="9015"/>
        </w:tabs>
        <w:spacing w:line="288" w:lineRule="auto"/>
        <w:rPr>
          <w:rFonts w:cs="Arial"/>
          <w:snapToGrid/>
        </w:rPr>
      </w:pPr>
      <w:r w:rsidRPr="009D7FB4">
        <w:rPr>
          <w:rFonts w:cs="Arial"/>
          <w:snapToGrid/>
        </w:rPr>
        <w:t xml:space="preserve">SIGNED ON BEHALF OF THE CONTRACTOR </w:t>
      </w:r>
      <w:r w:rsidRPr="009D7FB4">
        <w:rPr>
          <w:rFonts w:cs="Arial"/>
          <w:snapToGrid/>
        </w:rPr>
        <w:tab/>
      </w:r>
    </w:p>
    <w:p w14:paraId="6ECD8767" w14:textId="77777777" w:rsidR="009D7FB4" w:rsidRPr="009D7FB4" w:rsidRDefault="009D7FB4" w:rsidP="009D7FB4">
      <w:pPr>
        <w:tabs>
          <w:tab w:val="left" w:pos="1134"/>
          <w:tab w:val="left" w:pos="1985"/>
          <w:tab w:val="right" w:pos="9015"/>
        </w:tabs>
        <w:spacing w:line="288" w:lineRule="auto"/>
        <w:jc w:val="center"/>
        <w:rPr>
          <w:rFonts w:cs="Arial"/>
          <w:snapToGrid/>
        </w:rPr>
      </w:pPr>
    </w:p>
    <w:p w14:paraId="5DD05F1F" w14:textId="77777777" w:rsidR="009D7FB4" w:rsidRPr="009D7FB4" w:rsidRDefault="009D7FB4" w:rsidP="009D7FB4">
      <w:pPr>
        <w:tabs>
          <w:tab w:val="left" w:pos="1134"/>
          <w:tab w:val="left" w:pos="1985"/>
          <w:tab w:val="right" w:pos="9015"/>
        </w:tabs>
        <w:spacing w:line="288" w:lineRule="auto"/>
        <w:jc w:val="both"/>
        <w:rPr>
          <w:rFonts w:cs="Arial"/>
          <w:snapToGrid/>
        </w:rPr>
      </w:pPr>
      <w:r w:rsidRPr="009D7FB4">
        <w:rPr>
          <w:rFonts w:cs="Arial"/>
          <w:snapToGrid/>
        </w:rPr>
        <w:t>AS WITNESS:</w:t>
      </w:r>
    </w:p>
    <w:p w14:paraId="1DDE06E6" w14:textId="77777777" w:rsidR="009D7FB4" w:rsidRPr="009D7FB4" w:rsidRDefault="009D7FB4" w:rsidP="009D7FB4">
      <w:pPr>
        <w:tabs>
          <w:tab w:val="left" w:pos="1134"/>
          <w:tab w:val="left" w:pos="1985"/>
          <w:tab w:val="right" w:pos="9015"/>
        </w:tabs>
        <w:spacing w:line="288" w:lineRule="auto"/>
        <w:rPr>
          <w:rFonts w:cs="Arial"/>
          <w:snapToGrid/>
        </w:rPr>
      </w:pPr>
      <w:r w:rsidRPr="009D7FB4">
        <w:rPr>
          <w:rFonts w:cs="Arial"/>
          <w:snapToGrid/>
        </w:rPr>
        <w:t>1...................................                                                            2........................................</w:t>
      </w:r>
      <w:r w:rsidRPr="009D7FB4">
        <w:rPr>
          <w:rFonts w:cs="Arial"/>
          <w:snapToGrid/>
        </w:rPr>
        <w:tab/>
      </w:r>
      <w:r w:rsidRPr="009D7FB4">
        <w:rPr>
          <w:rFonts w:cs="Arial"/>
          <w:snapToGrid/>
        </w:rPr>
        <w:tab/>
      </w:r>
    </w:p>
    <w:p w14:paraId="69BB68D7" w14:textId="77777777" w:rsidR="00733F1D" w:rsidRPr="00186C19" w:rsidRDefault="009D7FB4" w:rsidP="009D7FB4">
      <w:pPr>
        <w:jc w:val="both"/>
        <w:rPr>
          <w:lang w:val="en-US"/>
        </w:rPr>
      </w:pPr>
      <w:r w:rsidRPr="009D7FB4">
        <w:rPr>
          <w:rFonts w:cs="Arial"/>
          <w:snapToGrid/>
          <w:lang w:val="en-GB"/>
        </w:rPr>
        <w:t xml:space="preserve">  .................................                                                                .........................................</w:t>
      </w:r>
    </w:p>
    <w:p w14:paraId="55B1DE4A" w14:textId="77777777" w:rsidR="009D7FB4" w:rsidRPr="009D7FB4" w:rsidRDefault="009D7FB4" w:rsidP="009D7FB4">
      <w:pPr>
        <w:widowControl/>
        <w:tabs>
          <w:tab w:val="left" w:pos="720"/>
          <w:tab w:val="left" w:pos="1440"/>
          <w:tab w:val="left" w:leader="dot" w:pos="5103"/>
          <w:tab w:val="left" w:pos="5400"/>
          <w:tab w:val="right" w:leader="dot" w:pos="9000"/>
        </w:tabs>
        <w:spacing w:before="120" w:after="120" w:line="288" w:lineRule="auto"/>
        <w:jc w:val="both"/>
        <w:rPr>
          <w:rFonts w:cs="Arial"/>
          <w:snapToGrid/>
          <w:lang w:val="en-GB"/>
        </w:rPr>
      </w:pPr>
      <w:r w:rsidRPr="009D7FB4">
        <w:rPr>
          <w:rFonts w:cs="Arial"/>
          <w:snapToGrid/>
          <w:lang w:val="en-GB"/>
        </w:rPr>
        <w:t xml:space="preserve">NAME(Print): </w:t>
      </w:r>
      <w:r w:rsidRPr="009D7FB4">
        <w:rPr>
          <w:rFonts w:cs="Arial"/>
          <w:snapToGrid/>
          <w:lang w:val="en-GB"/>
        </w:rPr>
        <w:tab/>
        <w:t xml:space="preserve">                                                                 NAME(Print):</w:t>
      </w:r>
      <w:bookmarkStart w:id="2" w:name="_GoBack"/>
      <w:bookmarkEnd w:id="2"/>
    </w:p>
    <w:sectPr w:rsidR="009D7FB4" w:rsidRPr="009D7FB4" w:rsidSect="00F66474">
      <w:pgSz w:w="11907" w:h="16840" w:code="9"/>
      <w:pgMar w:top="1134" w:right="851" w:bottom="1134" w:left="851"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952F8" w14:textId="77777777" w:rsidR="004442B3" w:rsidRDefault="004442B3" w:rsidP="00BD34E0">
      <w:r>
        <w:separator/>
      </w:r>
    </w:p>
  </w:endnote>
  <w:endnote w:type="continuationSeparator" w:id="0">
    <w:p w14:paraId="2EB1F106" w14:textId="77777777" w:rsidR="004442B3" w:rsidRDefault="004442B3" w:rsidP="00BD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ino MT">
    <w:charset w:val="4D"/>
    <w:family w:val="decorative"/>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helthmITC Bk BT">
    <w:altName w:val="Century"/>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2967" w14:textId="77777777" w:rsidR="00FA7780" w:rsidRPr="00E06A4D" w:rsidRDefault="00FA7780" w:rsidP="00733F1D">
    <w:pPr>
      <w:pStyle w:val="Footer"/>
      <w:tabs>
        <w:tab w:val="clear" w:pos="4320"/>
        <w:tab w:val="clear" w:pos="8640"/>
        <w:tab w:val="center" w:pos="4820"/>
        <w:tab w:val="left" w:pos="9214"/>
      </w:tabs>
      <w:jc w:val="both"/>
      <w:rPr>
        <w:sz w:val="17"/>
        <w:szCs w:val="17"/>
        <w:u w:val="single"/>
      </w:rPr>
    </w:pPr>
    <w:r>
      <w:rPr>
        <w:sz w:val="17"/>
        <w:szCs w:val="17"/>
        <w:u w:val="single"/>
      </w:rPr>
      <w:tab/>
    </w:r>
    <w:r>
      <w:rPr>
        <w:sz w:val="17"/>
        <w:szCs w:val="17"/>
        <w:u w:val="single"/>
      </w:rPr>
      <w:tab/>
    </w:r>
    <w:r>
      <w:rPr>
        <w:sz w:val="17"/>
        <w:szCs w:val="17"/>
        <w:u w:val="single"/>
      </w:rPr>
      <w:tab/>
    </w:r>
    <w:r>
      <w:rPr>
        <w:sz w:val="17"/>
        <w:szCs w:val="17"/>
        <w:u w:val="single"/>
      </w:rPr>
      <w:tab/>
    </w:r>
  </w:p>
  <w:p w14:paraId="052A3D2C" w14:textId="38EE0786" w:rsidR="00FA7780" w:rsidRPr="001F7207" w:rsidRDefault="00FA7780" w:rsidP="00733F1D">
    <w:pPr>
      <w:pStyle w:val="Footer"/>
      <w:tabs>
        <w:tab w:val="clear" w:pos="4320"/>
        <w:tab w:val="clear" w:pos="8640"/>
        <w:tab w:val="right" w:pos="5100"/>
        <w:tab w:val="left" w:pos="9700"/>
      </w:tabs>
      <w:jc w:val="both"/>
      <w:rPr>
        <w:sz w:val="16"/>
        <w:szCs w:val="16"/>
      </w:rPr>
    </w:pPr>
    <w:r>
      <w:rPr>
        <w:sz w:val="17"/>
        <w:szCs w:val="17"/>
      </w:rPr>
      <w:t xml:space="preserve">Contract </w:t>
    </w:r>
    <w:r w:rsidRPr="00132D97">
      <w:rPr>
        <w:sz w:val="17"/>
        <w:szCs w:val="17"/>
      </w:rPr>
      <w:tab/>
    </w:r>
    <w:r>
      <w:rPr>
        <w:sz w:val="17"/>
        <w:szCs w:val="17"/>
      </w:rPr>
      <w:t>C</w:t>
    </w:r>
    <w:r w:rsidRPr="00E06A4D">
      <w:rPr>
        <w:rStyle w:val="PageNumber"/>
        <w:sz w:val="16"/>
        <w:szCs w:val="16"/>
      </w:rPr>
      <w:fldChar w:fldCharType="begin"/>
    </w:r>
    <w:r w:rsidRPr="00E06A4D">
      <w:rPr>
        <w:rStyle w:val="PageNumber"/>
        <w:sz w:val="16"/>
        <w:szCs w:val="16"/>
      </w:rPr>
      <w:instrText xml:space="preserve"> PAGE </w:instrText>
    </w:r>
    <w:r w:rsidRPr="00E06A4D">
      <w:rPr>
        <w:rStyle w:val="PageNumber"/>
        <w:sz w:val="16"/>
        <w:szCs w:val="16"/>
      </w:rPr>
      <w:fldChar w:fldCharType="separate"/>
    </w:r>
    <w:r w:rsidR="00751053">
      <w:rPr>
        <w:rStyle w:val="PageNumber"/>
        <w:noProof/>
        <w:sz w:val="16"/>
        <w:szCs w:val="16"/>
      </w:rPr>
      <w:t>25</w:t>
    </w:r>
    <w:r w:rsidRPr="00E06A4D">
      <w:rPr>
        <w:rStyle w:val="PageNumber"/>
        <w:sz w:val="16"/>
        <w:szCs w:val="16"/>
      </w:rPr>
      <w:fldChar w:fldCharType="end"/>
    </w:r>
    <w:r>
      <w:rPr>
        <w:rStyle w:val="PageNumber"/>
        <w:sz w:val="16"/>
        <w:szCs w:val="16"/>
      </w:rPr>
      <w:t xml:space="preserve"> of C143</w:t>
    </w:r>
    <w:r>
      <w:rPr>
        <w:rStyle w:val="PageNumber"/>
        <w:sz w:val="17"/>
        <w:szCs w:val="17"/>
      </w:rPr>
      <w:tab/>
      <w:t>C1.2</w:t>
    </w:r>
  </w:p>
  <w:p w14:paraId="407971EA" w14:textId="77777777" w:rsidR="00FA7780" w:rsidRPr="00AF4327" w:rsidRDefault="00FA7780" w:rsidP="00733F1D">
    <w:pPr>
      <w:pStyle w:val="Footer"/>
      <w:tabs>
        <w:tab w:val="clear" w:pos="4320"/>
        <w:tab w:val="clear" w:pos="8640"/>
        <w:tab w:val="right" w:pos="10100"/>
      </w:tabs>
      <w:jc w:val="both"/>
      <w:rPr>
        <w:szCs w:val="17"/>
      </w:rPr>
    </w:pPr>
    <w:r>
      <w:rPr>
        <w:sz w:val="17"/>
        <w:szCs w:val="17"/>
      </w:rPr>
      <w:t>Part C1</w:t>
    </w:r>
    <w:r w:rsidRPr="00396251">
      <w:rPr>
        <w:sz w:val="17"/>
        <w:szCs w:val="17"/>
      </w:rPr>
      <w:t>:</w:t>
    </w:r>
    <w:r>
      <w:rPr>
        <w:sz w:val="17"/>
        <w:szCs w:val="17"/>
      </w:rPr>
      <w:t xml:space="preserve"> Agreement and Contract Data</w:t>
    </w:r>
    <w:r>
      <w:rPr>
        <w:sz w:val="17"/>
        <w:szCs w:val="17"/>
      </w:rPr>
      <w:tab/>
      <w:t>Contract 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55F64" w14:textId="77777777" w:rsidR="004442B3" w:rsidRDefault="004442B3" w:rsidP="00BD34E0">
      <w:r>
        <w:separator/>
      </w:r>
    </w:p>
  </w:footnote>
  <w:footnote w:type="continuationSeparator" w:id="0">
    <w:p w14:paraId="4FE62A57" w14:textId="77777777" w:rsidR="004442B3" w:rsidRDefault="004442B3" w:rsidP="00BD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A69E" w14:textId="77777777" w:rsidR="00FA7780" w:rsidRPr="00AD11F4" w:rsidRDefault="00FA7780" w:rsidP="00FA7780">
    <w:pPr>
      <w:widowControl/>
      <w:tabs>
        <w:tab w:val="center" w:pos="4320"/>
        <w:tab w:val="right" w:pos="8640"/>
      </w:tabs>
      <w:spacing w:line="312" w:lineRule="auto"/>
      <w:jc w:val="right"/>
      <w:rPr>
        <w:rFonts w:cs="Arial"/>
        <w:i/>
        <w:iCs/>
        <w:noProof/>
        <w:snapToGrid/>
        <w:sz w:val="16"/>
        <w:szCs w:val="16"/>
      </w:rPr>
    </w:pPr>
    <w:bookmarkStart w:id="1" w:name="_Hlk9098941"/>
    <w:r w:rsidRPr="00AD11F4">
      <w:rPr>
        <w:rFonts w:cs="Arial"/>
        <w:i/>
        <w:iCs/>
        <w:noProof/>
        <w:snapToGrid/>
        <w:sz w:val="16"/>
        <w:szCs w:val="16"/>
      </w:rPr>
      <w:t>THE TENDER</w:t>
    </w:r>
  </w:p>
  <w:bookmarkEnd w:id="1"/>
  <w:p w14:paraId="00E3C1AF" w14:textId="53A5B605" w:rsidR="00C94F58" w:rsidRPr="00C94F58" w:rsidRDefault="00C94F58" w:rsidP="00C94F58">
    <w:pPr>
      <w:widowControl/>
      <w:tabs>
        <w:tab w:val="center" w:pos="4320"/>
        <w:tab w:val="right" w:pos="8640"/>
      </w:tabs>
      <w:spacing w:line="312" w:lineRule="auto"/>
      <w:jc w:val="right"/>
      <w:rPr>
        <w:rFonts w:cs="Arial"/>
        <w:i/>
        <w:iCs/>
        <w:noProof/>
        <w:snapToGrid/>
        <w:sz w:val="16"/>
        <w:szCs w:val="16"/>
        <w:lang w:val="en-US"/>
      </w:rPr>
    </w:pPr>
    <w:r w:rsidRPr="00C94F58">
      <w:rPr>
        <w:rFonts w:cs="Arial"/>
        <w:i/>
        <w:iCs/>
        <w:noProof/>
        <w:snapToGrid/>
        <w:sz w:val="16"/>
        <w:szCs w:val="16"/>
        <w:lang w:val="en-US"/>
      </w:rPr>
      <w:t>Project No. EMLM</w:t>
    </w:r>
    <w:r w:rsidR="00751053">
      <w:rPr>
        <w:rFonts w:cs="Arial"/>
        <w:i/>
        <w:iCs/>
        <w:noProof/>
        <w:snapToGrid/>
        <w:sz w:val="16"/>
        <w:szCs w:val="16"/>
        <w:lang w:val="en-US"/>
      </w:rPr>
      <w:t xml:space="preserve"> 30/2021</w:t>
    </w:r>
    <w:r w:rsidRPr="00C94F58">
      <w:rPr>
        <w:rFonts w:cs="Arial"/>
        <w:i/>
        <w:iCs/>
        <w:noProof/>
        <w:snapToGrid/>
        <w:sz w:val="16"/>
        <w:szCs w:val="16"/>
        <w:lang w:val="en-US"/>
      </w:rPr>
      <w:t xml:space="preserve"> </w:t>
    </w:r>
  </w:p>
  <w:p w14:paraId="3C8A1896" w14:textId="2EE6E31F" w:rsidR="00670839" w:rsidRPr="00670839" w:rsidRDefault="003B708C" w:rsidP="00670839">
    <w:pPr>
      <w:tabs>
        <w:tab w:val="center" w:pos="4320"/>
        <w:tab w:val="right" w:pos="8640"/>
      </w:tabs>
      <w:jc w:val="right"/>
      <w:rPr>
        <w:rFonts w:cs="Arial"/>
        <w:i/>
        <w:iCs/>
        <w:noProof/>
        <w:snapToGrid/>
        <w:sz w:val="16"/>
        <w:szCs w:val="16"/>
        <w:lang w:val="en-US"/>
      </w:rPr>
    </w:pPr>
    <w:r>
      <w:rPr>
        <w:rFonts w:cs="Arial"/>
        <w:i/>
        <w:iCs/>
        <w:noProof/>
        <w:snapToGrid/>
        <w:sz w:val="16"/>
        <w:szCs w:val="16"/>
        <w:lang w:val="en-US"/>
      </w:rPr>
      <w:t>UPGRADING OF DIPAKAPAKENG A</w:t>
    </w:r>
    <w:r w:rsidR="006919B2">
      <w:rPr>
        <w:rFonts w:cs="Arial"/>
        <w:i/>
        <w:iCs/>
        <w:noProof/>
        <w:snapToGrid/>
        <w:sz w:val="16"/>
        <w:szCs w:val="16"/>
        <w:lang w:val="en-US"/>
      </w:rPr>
      <w:t>C</w:t>
    </w:r>
    <w:r>
      <w:rPr>
        <w:rFonts w:cs="Arial"/>
        <w:i/>
        <w:iCs/>
        <w:noProof/>
        <w:snapToGrid/>
        <w:sz w:val="16"/>
        <w:szCs w:val="16"/>
        <w:lang w:val="en-US"/>
      </w:rPr>
      <w:t>CESS ROAD AND STORMWATER CONTROL</w:t>
    </w:r>
  </w:p>
  <w:p w14:paraId="18DE0D4F" w14:textId="77777777" w:rsidR="00FA7780" w:rsidRPr="00FA7780" w:rsidRDefault="00FA7780" w:rsidP="00C94F58">
    <w:pPr>
      <w:widowControl/>
      <w:tabs>
        <w:tab w:val="center" w:pos="4320"/>
        <w:tab w:val="right" w:pos="8640"/>
      </w:tabs>
      <w:spacing w:line="312"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DC43498"/>
    <w:lvl w:ilvl="0">
      <w:start w:val="1"/>
      <w:numFmt w:val="decimal"/>
      <w:pStyle w:val="OmniPage1032"/>
      <w:lvlText w:val="%1."/>
      <w:lvlJc w:val="left"/>
      <w:pPr>
        <w:tabs>
          <w:tab w:val="num" w:pos="643"/>
        </w:tabs>
        <w:ind w:left="643" w:hanging="360"/>
      </w:pPr>
    </w:lvl>
  </w:abstractNum>
  <w:abstractNum w:abstractNumId="1" w15:restartNumberingAfterBreak="0">
    <w:nsid w:val="FFFFFF82"/>
    <w:multiLevelType w:val="singleLevel"/>
    <w:tmpl w:val="A0CC3010"/>
    <w:lvl w:ilvl="0">
      <w:start w:val="1"/>
      <w:numFmt w:val="bullet"/>
      <w:pStyle w:val="TOC3"/>
      <w:lvlText w:val=""/>
      <w:lvlJc w:val="left"/>
      <w:pPr>
        <w:tabs>
          <w:tab w:val="num" w:pos="926"/>
        </w:tabs>
        <w:ind w:left="926" w:hanging="360"/>
      </w:pPr>
      <w:rPr>
        <w:rFonts w:ascii="Symbol" w:hAnsi="Symbol" w:hint="default"/>
      </w:rPr>
    </w:lvl>
  </w:abstractNum>
  <w:abstractNum w:abstractNumId="2" w15:restartNumberingAfterBreak="0">
    <w:nsid w:val="0A510893"/>
    <w:multiLevelType w:val="hybridMultilevel"/>
    <w:tmpl w:val="BE067844"/>
    <w:lvl w:ilvl="0" w:tplc="92A67F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076BB"/>
    <w:multiLevelType w:val="hybridMultilevel"/>
    <w:tmpl w:val="D4685950"/>
    <w:lvl w:ilvl="0" w:tplc="62D4BB16">
      <w:start w:val="1"/>
      <w:numFmt w:val="decimal"/>
      <w:lvlText w:val="%1."/>
      <w:lvlJc w:val="left"/>
      <w:pPr>
        <w:tabs>
          <w:tab w:val="num" w:pos="1429"/>
        </w:tabs>
        <w:ind w:left="1429" w:hanging="72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15:restartNumberingAfterBreak="0">
    <w:nsid w:val="117160E4"/>
    <w:multiLevelType w:val="multilevel"/>
    <w:tmpl w:val="7A7C56D2"/>
    <w:lvl w:ilvl="0">
      <w:start w:val="1"/>
      <w:numFmt w:val="decimal"/>
      <w:pStyle w:val="C2"/>
      <w:lvlText w:val="c2.%1"/>
      <w:lvlJc w:val="left"/>
      <w:pPr>
        <w:tabs>
          <w:tab w:val="num" w:pos="1702"/>
        </w:tabs>
        <w:ind w:left="1702" w:hanging="1134"/>
      </w:pPr>
      <w:rPr>
        <w:rFonts w:ascii="Arial Bold" w:hAnsi="Arial Bol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28"/>
        </w:tabs>
        <w:ind w:left="568" w:firstLine="0"/>
      </w:pPr>
      <w:rPr>
        <w:rFonts w:hint="default"/>
      </w:rPr>
    </w:lvl>
    <w:lvl w:ilvl="2">
      <w:start w:val="1"/>
      <w:numFmt w:val="decimal"/>
      <w:lvlText w:val="%1.%2.%3"/>
      <w:lvlJc w:val="left"/>
      <w:pPr>
        <w:tabs>
          <w:tab w:val="num" w:pos="2008"/>
        </w:tabs>
        <w:ind w:left="1288" w:firstLine="0"/>
      </w:pPr>
      <w:rPr>
        <w:rFonts w:hint="default"/>
      </w:rPr>
    </w:lvl>
    <w:lvl w:ilvl="3">
      <w:start w:val="1"/>
      <w:numFmt w:val="lowerLetter"/>
      <w:lvlText w:val="(%4)"/>
      <w:lvlJc w:val="left"/>
      <w:pPr>
        <w:tabs>
          <w:tab w:val="num" w:pos="1986"/>
        </w:tabs>
        <w:ind w:left="1986" w:hanging="698"/>
      </w:pPr>
      <w:rPr>
        <w:rFonts w:ascii="Arial" w:hAnsi="Arial" w:hint="default"/>
        <w:b/>
        <w:i w:val="0"/>
        <w:sz w:val="20"/>
      </w:rPr>
    </w:lvl>
    <w:lvl w:ilvl="4">
      <w:start w:val="1"/>
      <w:numFmt w:val="lowerRoman"/>
      <w:lvlText w:val="(%5)"/>
      <w:lvlJc w:val="left"/>
      <w:pPr>
        <w:tabs>
          <w:tab w:val="num" w:pos="2706"/>
        </w:tabs>
        <w:ind w:left="568" w:firstLine="1418"/>
      </w:pPr>
      <w:rPr>
        <w:rFonts w:hint="default"/>
      </w:rPr>
    </w:lvl>
    <w:lvl w:ilvl="5">
      <w:start w:val="1"/>
      <w:numFmt w:val="none"/>
      <w:lvlText w:val=""/>
      <w:lvlJc w:val="left"/>
      <w:pPr>
        <w:tabs>
          <w:tab w:val="num" w:pos="1648"/>
        </w:tabs>
        <w:ind w:left="568" w:firstLine="720"/>
      </w:pPr>
      <w:rPr>
        <w:rFonts w:ascii="Wingdings" w:hAnsi="Wingdings" w:hint="default"/>
        <w:sz w:val="20"/>
      </w:rPr>
    </w:lvl>
    <w:lvl w:ilvl="6">
      <w:start w:val="1"/>
      <w:numFmt w:val="bullet"/>
      <w:lvlText w:val=""/>
      <w:lvlJc w:val="left"/>
      <w:pPr>
        <w:tabs>
          <w:tab w:val="num" w:pos="2062"/>
        </w:tabs>
        <w:ind w:left="568" w:firstLine="1134"/>
      </w:pPr>
      <w:rPr>
        <w:rFonts w:ascii="WP IconicSymbolsA" w:hAnsi="WP IconicSymbolsA" w:hint="default"/>
        <w:color w:val="auto"/>
      </w:rPr>
    </w:lvl>
    <w:lvl w:ilvl="7">
      <w:start w:val="1"/>
      <w:numFmt w:val="none"/>
      <w:lvlText w:val="-"/>
      <w:lvlJc w:val="left"/>
      <w:pPr>
        <w:tabs>
          <w:tab w:val="num" w:pos="2459"/>
        </w:tabs>
        <w:ind w:left="568" w:firstLine="1531"/>
      </w:pPr>
      <w:rPr>
        <w:rFonts w:ascii="Arial" w:hAnsi="Arial" w:hint="default"/>
        <w:b w:val="0"/>
        <w:i w:val="0"/>
        <w:sz w:val="20"/>
      </w:rPr>
    </w:lvl>
    <w:lvl w:ilvl="8">
      <w:start w:val="1"/>
      <w:numFmt w:val="lowerRoman"/>
      <w:lvlText w:val="(%9)"/>
      <w:lvlJc w:val="left"/>
      <w:pPr>
        <w:tabs>
          <w:tab w:val="num" w:pos="2706"/>
        </w:tabs>
        <w:ind w:left="568" w:firstLine="1418"/>
      </w:pPr>
      <w:rPr>
        <w:rFonts w:ascii="Arial" w:hAnsi="Arial" w:hint="default"/>
        <w:b w:val="0"/>
        <w:i w:val="0"/>
        <w:caps w:val="0"/>
        <w:sz w:val="20"/>
      </w:rPr>
    </w:lvl>
  </w:abstractNum>
  <w:abstractNum w:abstractNumId="5" w15:restartNumberingAfterBreak="0">
    <w:nsid w:val="12602161"/>
    <w:multiLevelType w:val="singleLevel"/>
    <w:tmpl w:val="30B4DDA2"/>
    <w:lvl w:ilvl="0">
      <w:start w:val="1"/>
      <w:numFmt w:val="lowerRoman"/>
      <w:pStyle w:val="PageNumber2"/>
      <w:lvlText w:val="%1"/>
      <w:lvlJc w:val="right"/>
      <w:pPr>
        <w:tabs>
          <w:tab w:val="num" w:pos="504"/>
        </w:tabs>
        <w:ind w:left="504" w:hanging="216"/>
      </w:pPr>
    </w:lvl>
  </w:abstractNum>
  <w:abstractNum w:abstractNumId="6" w15:restartNumberingAfterBreak="0">
    <w:nsid w:val="19894296"/>
    <w:multiLevelType w:val="hybridMultilevel"/>
    <w:tmpl w:val="3B48B08E"/>
    <w:lvl w:ilvl="0" w:tplc="651E88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5C477D"/>
    <w:multiLevelType w:val="hybridMultilevel"/>
    <w:tmpl w:val="7C6CA87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2B23E7"/>
    <w:multiLevelType w:val="multilevel"/>
    <w:tmpl w:val="12129D8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2CFF646B"/>
    <w:multiLevelType w:val="singleLevel"/>
    <w:tmpl w:val="5B368D1C"/>
    <w:lvl w:ilvl="0">
      <w:start w:val="5"/>
      <w:numFmt w:val="lowerRoman"/>
      <w:lvlText w:val="(%1)"/>
      <w:lvlJc w:val="left"/>
      <w:pPr>
        <w:tabs>
          <w:tab w:val="num" w:pos="996"/>
        </w:tabs>
        <w:ind w:left="996" w:hanging="996"/>
      </w:pPr>
      <w:rPr>
        <w:rFonts w:hint="default"/>
      </w:rPr>
    </w:lvl>
  </w:abstractNum>
  <w:abstractNum w:abstractNumId="10" w15:restartNumberingAfterBreak="0">
    <w:nsid w:val="2EED0229"/>
    <w:multiLevelType w:val="hybridMultilevel"/>
    <w:tmpl w:val="4008F62C"/>
    <w:lvl w:ilvl="0" w:tplc="1C090017">
      <w:start w:val="1"/>
      <w:numFmt w:val="lowerLetter"/>
      <w:lvlText w:val="%1)"/>
      <w:lvlJc w:val="left"/>
      <w:pPr>
        <w:ind w:left="1418" w:hanging="360"/>
      </w:pPr>
    </w:lvl>
    <w:lvl w:ilvl="1" w:tplc="1C090019">
      <w:start w:val="1"/>
      <w:numFmt w:val="lowerLetter"/>
      <w:lvlText w:val="%2."/>
      <w:lvlJc w:val="left"/>
      <w:pPr>
        <w:ind w:left="2138" w:hanging="360"/>
      </w:pPr>
    </w:lvl>
    <w:lvl w:ilvl="2" w:tplc="1C09001B" w:tentative="1">
      <w:start w:val="1"/>
      <w:numFmt w:val="lowerRoman"/>
      <w:lvlText w:val="%3."/>
      <w:lvlJc w:val="right"/>
      <w:pPr>
        <w:ind w:left="2858" w:hanging="180"/>
      </w:pPr>
    </w:lvl>
    <w:lvl w:ilvl="3" w:tplc="1C09000F" w:tentative="1">
      <w:start w:val="1"/>
      <w:numFmt w:val="decimal"/>
      <w:lvlText w:val="%4."/>
      <w:lvlJc w:val="left"/>
      <w:pPr>
        <w:ind w:left="3578" w:hanging="360"/>
      </w:pPr>
    </w:lvl>
    <w:lvl w:ilvl="4" w:tplc="1C090019" w:tentative="1">
      <w:start w:val="1"/>
      <w:numFmt w:val="lowerLetter"/>
      <w:lvlText w:val="%5."/>
      <w:lvlJc w:val="left"/>
      <w:pPr>
        <w:ind w:left="4298" w:hanging="360"/>
      </w:pPr>
    </w:lvl>
    <w:lvl w:ilvl="5" w:tplc="1C09001B" w:tentative="1">
      <w:start w:val="1"/>
      <w:numFmt w:val="lowerRoman"/>
      <w:lvlText w:val="%6."/>
      <w:lvlJc w:val="right"/>
      <w:pPr>
        <w:ind w:left="5018" w:hanging="180"/>
      </w:pPr>
    </w:lvl>
    <w:lvl w:ilvl="6" w:tplc="1C09000F" w:tentative="1">
      <w:start w:val="1"/>
      <w:numFmt w:val="decimal"/>
      <w:lvlText w:val="%7."/>
      <w:lvlJc w:val="left"/>
      <w:pPr>
        <w:ind w:left="5738" w:hanging="360"/>
      </w:pPr>
    </w:lvl>
    <w:lvl w:ilvl="7" w:tplc="1C090019" w:tentative="1">
      <w:start w:val="1"/>
      <w:numFmt w:val="lowerLetter"/>
      <w:lvlText w:val="%8."/>
      <w:lvlJc w:val="left"/>
      <w:pPr>
        <w:ind w:left="6458" w:hanging="360"/>
      </w:pPr>
    </w:lvl>
    <w:lvl w:ilvl="8" w:tplc="1C09001B" w:tentative="1">
      <w:start w:val="1"/>
      <w:numFmt w:val="lowerRoman"/>
      <w:lvlText w:val="%9."/>
      <w:lvlJc w:val="right"/>
      <w:pPr>
        <w:ind w:left="7178" w:hanging="180"/>
      </w:pPr>
    </w:lvl>
  </w:abstractNum>
  <w:abstractNum w:abstractNumId="11" w15:restartNumberingAfterBreak="0">
    <w:nsid w:val="357E5019"/>
    <w:multiLevelType w:val="multilevel"/>
    <w:tmpl w:val="F572A6E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4E12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820FBB"/>
    <w:multiLevelType w:val="singleLevel"/>
    <w:tmpl w:val="0409000F"/>
    <w:lvl w:ilvl="0">
      <w:start w:val="1"/>
      <w:numFmt w:val="decimal"/>
      <w:lvlText w:val="%1."/>
      <w:lvlJc w:val="left"/>
      <w:pPr>
        <w:tabs>
          <w:tab w:val="num" w:pos="720"/>
        </w:tabs>
        <w:ind w:left="720" w:hanging="360"/>
      </w:pPr>
    </w:lvl>
  </w:abstractNum>
  <w:abstractNum w:abstractNumId="14" w15:restartNumberingAfterBreak="0">
    <w:nsid w:val="426D0F3E"/>
    <w:multiLevelType w:val="hybridMultilevel"/>
    <w:tmpl w:val="C4241650"/>
    <w:lvl w:ilvl="0" w:tplc="5644D32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EE793A"/>
    <w:multiLevelType w:val="hybridMultilevel"/>
    <w:tmpl w:val="84C4D878"/>
    <w:lvl w:ilvl="0" w:tplc="FFFFFFFF">
      <w:start w:val="1"/>
      <w:numFmt w:val="bullet"/>
      <w:lvlText w:val=""/>
      <w:lvlJc w:val="left"/>
      <w:pPr>
        <w:tabs>
          <w:tab w:val="num" w:pos="1890"/>
        </w:tabs>
        <w:ind w:left="1890" w:hanging="360"/>
      </w:pPr>
      <w:rPr>
        <w:rFonts w:ascii="Wingdings" w:hAnsi="Wingdings" w:hint="default"/>
      </w:rPr>
    </w:lvl>
    <w:lvl w:ilvl="1" w:tplc="FFFFFFFF">
      <w:start w:val="1"/>
      <w:numFmt w:val="bullet"/>
      <w:pStyle w:val="ListBullet"/>
      <w:lvlText w:val=""/>
      <w:lvlJc w:val="left"/>
      <w:pPr>
        <w:tabs>
          <w:tab w:val="num" w:pos="2610"/>
        </w:tabs>
        <w:ind w:left="2610" w:hanging="360"/>
      </w:pPr>
      <w:rPr>
        <w:rFonts w:ascii="Wingdings" w:hAnsi="Wingdings" w:hint="default"/>
      </w:rPr>
    </w:lvl>
    <w:lvl w:ilvl="2" w:tplc="FFFFFFFF">
      <w:start w:val="1"/>
      <w:numFmt w:val="bullet"/>
      <w:lvlText w:val=""/>
      <w:lvlJc w:val="left"/>
      <w:pPr>
        <w:tabs>
          <w:tab w:val="num" w:pos="3330"/>
        </w:tabs>
        <w:ind w:left="3330" w:hanging="360"/>
      </w:pPr>
      <w:rPr>
        <w:rFonts w:ascii="Wingdings" w:hAnsi="Wingdings" w:hint="default"/>
      </w:rPr>
    </w:lvl>
    <w:lvl w:ilvl="3" w:tplc="FFFFFFFF" w:tentative="1">
      <w:start w:val="1"/>
      <w:numFmt w:val="bullet"/>
      <w:lvlText w:val=""/>
      <w:lvlJc w:val="left"/>
      <w:pPr>
        <w:tabs>
          <w:tab w:val="num" w:pos="4050"/>
        </w:tabs>
        <w:ind w:left="4050" w:hanging="360"/>
      </w:pPr>
      <w:rPr>
        <w:rFonts w:ascii="Symbol" w:hAnsi="Symbol" w:hint="default"/>
      </w:rPr>
    </w:lvl>
    <w:lvl w:ilvl="4" w:tplc="FFFFFFFF" w:tentative="1">
      <w:start w:val="1"/>
      <w:numFmt w:val="bullet"/>
      <w:lvlText w:val="o"/>
      <w:lvlJc w:val="left"/>
      <w:pPr>
        <w:tabs>
          <w:tab w:val="num" w:pos="4770"/>
        </w:tabs>
        <w:ind w:left="4770" w:hanging="360"/>
      </w:pPr>
      <w:rPr>
        <w:rFonts w:ascii="Courier New" w:hAnsi="Courier New" w:hint="default"/>
      </w:rPr>
    </w:lvl>
    <w:lvl w:ilvl="5" w:tplc="FFFFFFFF" w:tentative="1">
      <w:start w:val="1"/>
      <w:numFmt w:val="bullet"/>
      <w:lvlText w:val=""/>
      <w:lvlJc w:val="left"/>
      <w:pPr>
        <w:tabs>
          <w:tab w:val="num" w:pos="5490"/>
        </w:tabs>
        <w:ind w:left="5490" w:hanging="360"/>
      </w:pPr>
      <w:rPr>
        <w:rFonts w:ascii="Wingdings" w:hAnsi="Wingdings" w:hint="default"/>
      </w:rPr>
    </w:lvl>
    <w:lvl w:ilvl="6" w:tplc="FFFFFFFF" w:tentative="1">
      <w:start w:val="1"/>
      <w:numFmt w:val="bullet"/>
      <w:lvlText w:val=""/>
      <w:lvlJc w:val="left"/>
      <w:pPr>
        <w:tabs>
          <w:tab w:val="num" w:pos="6210"/>
        </w:tabs>
        <w:ind w:left="6210" w:hanging="360"/>
      </w:pPr>
      <w:rPr>
        <w:rFonts w:ascii="Symbol" w:hAnsi="Symbol" w:hint="default"/>
      </w:rPr>
    </w:lvl>
    <w:lvl w:ilvl="7" w:tplc="FFFFFFFF" w:tentative="1">
      <w:start w:val="1"/>
      <w:numFmt w:val="bullet"/>
      <w:lvlText w:val="o"/>
      <w:lvlJc w:val="left"/>
      <w:pPr>
        <w:tabs>
          <w:tab w:val="num" w:pos="6930"/>
        </w:tabs>
        <w:ind w:left="6930" w:hanging="360"/>
      </w:pPr>
      <w:rPr>
        <w:rFonts w:ascii="Courier New" w:hAnsi="Courier New" w:hint="default"/>
      </w:rPr>
    </w:lvl>
    <w:lvl w:ilvl="8" w:tplc="FFFFFFFF" w:tentative="1">
      <w:start w:val="1"/>
      <w:numFmt w:val="bullet"/>
      <w:lvlText w:val=""/>
      <w:lvlJc w:val="left"/>
      <w:pPr>
        <w:tabs>
          <w:tab w:val="num" w:pos="7650"/>
        </w:tabs>
        <w:ind w:left="7650" w:hanging="360"/>
      </w:pPr>
      <w:rPr>
        <w:rFonts w:ascii="Wingdings" w:hAnsi="Wingdings" w:hint="default"/>
      </w:rPr>
    </w:lvl>
  </w:abstractNum>
  <w:abstractNum w:abstractNumId="16" w15:restartNumberingAfterBreak="0">
    <w:nsid w:val="46697D0D"/>
    <w:multiLevelType w:val="hybridMultilevel"/>
    <w:tmpl w:val="4A0ADD5C"/>
    <w:lvl w:ilvl="0" w:tplc="64B02C42">
      <w:start w:val="2"/>
      <w:numFmt w:val="lowerRoman"/>
      <w:lvlText w:val="(%1)"/>
      <w:lvlJc w:val="left"/>
      <w:pPr>
        <w:tabs>
          <w:tab w:val="num" w:pos="1320"/>
        </w:tabs>
        <w:ind w:left="132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15:restartNumberingAfterBreak="0">
    <w:nsid w:val="54237BB3"/>
    <w:multiLevelType w:val="hybridMultilevel"/>
    <w:tmpl w:val="9DD689B8"/>
    <w:lvl w:ilvl="0" w:tplc="1C090001">
      <w:start w:val="1"/>
      <w:numFmt w:val="bullet"/>
      <w:lvlText w:val=""/>
      <w:lvlJc w:val="left"/>
      <w:pPr>
        <w:ind w:left="2781" w:hanging="360"/>
      </w:pPr>
      <w:rPr>
        <w:rFonts w:ascii="Symbol" w:hAnsi="Symbol" w:hint="default"/>
      </w:rPr>
    </w:lvl>
    <w:lvl w:ilvl="1" w:tplc="1C090001">
      <w:start w:val="1"/>
      <w:numFmt w:val="bullet"/>
      <w:lvlText w:val=""/>
      <w:lvlJc w:val="left"/>
      <w:pPr>
        <w:ind w:left="3501" w:hanging="360"/>
      </w:pPr>
      <w:rPr>
        <w:rFonts w:ascii="Symbol" w:hAnsi="Symbol" w:hint="default"/>
      </w:rPr>
    </w:lvl>
    <w:lvl w:ilvl="2" w:tplc="1C090005" w:tentative="1">
      <w:start w:val="1"/>
      <w:numFmt w:val="bullet"/>
      <w:lvlText w:val=""/>
      <w:lvlJc w:val="left"/>
      <w:pPr>
        <w:ind w:left="4221" w:hanging="360"/>
      </w:pPr>
      <w:rPr>
        <w:rFonts w:ascii="Wingdings" w:hAnsi="Wingdings" w:hint="default"/>
      </w:rPr>
    </w:lvl>
    <w:lvl w:ilvl="3" w:tplc="1C090001" w:tentative="1">
      <w:start w:val="1"/>
      <w:numFmt w:val="bullet"/>
      <w:lvlText w:val=""/>
      <w:lvlJc w:val="left"/>
      <w:pPr>
        <w:ind w:left="4941" w:hanging="360"/>
      </w:pPr>
      <w:rPr>
        <w:rFonts w:ascii="Symbol" w:hAnsi="Symbol" w:hint="default"/>
      </w:rPr>
    </w:lvl>
    <w:lvl w:ilvl="4" w:tplc="1C090003" w:tentative="1">
      <w:start w:val="1"/>
      <w:numFmt w:val="bullet"/>
      <w:lvlText w:val="o"/>
      <w:lvlJc w:val="left"/>
      <w:pPr>
        <w:ind w:left="5661" w:hanging="360"/>
      </w:pPr>
      <w:rPr>
        <w:rFonts w:ascii="Courier New" w:hAnsi="Courier New" w:cs="Courier New" w:hint="default"/>
      </w:rPr>
    </w:lvl>
    <w:lvl w:ilvl="5" w:tplc="1C090005" w:tentative="1">
      <w:start w:val="1"/>
      <w:numFmt w:val="bullet"/>
      <w:lvlText w:val=""/>
      <w:lvlJc w:val="left"/>
      <w:pPr>
        <w:ind w:left="6381" w:hanging="360"/>
      </w:pPr>
      <w:rPr>
        <w:rFonts w:ascii="Wingdings" w:hAnsi="Wingdings" w:hint="default"/>
      </w:rPr>
    </w:lvl>
    <w:lvl w:ilvl="6" w:tplc="1C090001" w:tentative="1">
      <w:start w:val="1"/>
      <w:numFmt w:val="bullet"/>
      <w:lvlText w:val=""/>
      <w:lvlJc w:val="left"/>
      <w:pPr>
        <w:ind w:left="7101" w:hanging="360"/>
      </w:pPr>
      <w:rPr>
        <w:rFonts w:ascii="Symbol" w:hAnsi="Symbol" w:hint="default"/>
      </w:rPr>
    </w:lvl>
    <w:lvl w:ilvl="7" w:tplc="1C090003" w:tentative="1">
      <w:start w:val="1"/>
      <w:numFmt w:val="bullet"/>
      <w:lvlText w:val="o"/>
      <w:lvlJc w:val="left"/>
      <w:pPr>
        <w:ind w:left="7821" w:hanging="360"/>
      </w:pPr>
      <w:rPr>
        <w:rFonts w:ascii="Courier New" w:hAnsi="Courier New" w:cs="Courier New" w:hint="default"/>
      </w:rPr>
    </w:lvl>
    <w:lvl w:ilvl="8" w:tplc="1C090005" w:tentative="1">
      <w:start w:val="1"/>
      <w:numFmt w:val="bullet"/>
      <w:lvlText w:val=""/>
      <w:lvlJc w:val="left"/>
      <w:pPr>
        <w:ind w:left="8541" w:hanging="360"/>
      </w:pPr>
      <w:rPr>
        <w:rFonts w:ascii="Wingdings" w:hAnsi="Wingdings" w:hint="default"/>
      </w:rPr>
    </w:lvl>
  </w:abstractNum>
  <w:abstractNum w:abstractNumId="18" w15:restartNumberingAfterBreak="0">
    <w:nsid w:val="60A72DD4"/>
    <w:multiLevelType w:val="hybridMultilevel"/>
    <w:tmpl w:val="B57CE506"/>
    <w:lvl w:ilvl="0" w:tplc="FFFFFFFF">
      <w:start w:val="1"/>
      <w:numFmt w:val="lowerLetter"/>
      <w:pStyle w:val="BodyTextListNumberedLevel1"/>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61DA3953"/>
    <w:multiLevelType w:val="multilevel"/>
    <w:tmpl w:val="C6DC61AA"/>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63766BB2"/>
    <w:multiLevelType w:val="hybridMultilevel"/>
    <w:tmpl w:val="AD6EFDF0"/>
    <w:lvl w:ilvl="0" w:tplc="4620864A">
      <w:start w:val="1"/>
      <w:numFmt w:val="lowerLetter"/>
      <w:lvlText w:val="(%1)"/>
      <w:lvlJc w:val="left"/>
      <w:pPr>
        <w:tabs>
          <w:tab w:val="num" w:pos="2396"/>
        </w:tabs>
        <w:ind w:left="2396" w:hanging="360"/>
      </w:pPr>
      <w:rPr>
        <w:rFonts w:hint="default"/>
      </w:rPr>
    </w:lvl>
    <w:lvl w:ilvl="1" w:tplc="EFCAC578">
      <w:start w:val="1"/>
      <w:numFmt w:val="lowerLetter"/>
      <w:lvlText w:val="%2."/>
      <w:lvlJc w:val="left"/>
      <w:pPr>
        <w:tabs>
          <w:tab w:val="num" w:pos="2051"/>
        </w:tabs>
        <w:ind w:left="2051" w:hanging="360"/>
      </w:pPr>
    </w:lvl>
    <w:lvl w:ilvl="2" w:tplc="04090005">
      <w:start w:val="1"/>
      <w:numFmt w:val="lowerRoman"/>
      <w:lvlText w:val="%3."/>
      <w:lvlJc w:val="right"/>
      <w:pPr>
        <w:tabs>
          <w:tab w:val="num" w:pos="2771"/>
        </w:tabs>
        <w:ind w:left="2771" w:hanging="180"/>
      </w:pPr>
    </w:lvl>
    <w:lvl w:ilvl="3" w:tplc="04090001">
      <w:start w:val="1"/>
      <w:numFmt w:val="decimal"/>
      <w:lvlText w:val="%4."/>
      <w:lvlJc w:val="left"/>
      <w:pPr>
        <w:tabs>
          <w:tab w:val="num" w:pos="3491"/>
        </w:tabs>
        <w:ind w:left="3491" w:hanging="360"/>
      </w:pPr>
    </w:lvl>
    <w:lvl w:ilvl="4" w:tplc="04090003">
      <w:start w:val="6"/>
      <w:numFmt w:val="lowerRoman"/>
      <w:lvlText w:val="(%5)"/>
      <w:lvlJc w:val="left"/>
      <w:pPr>
        <w:tabs>
          <w:tab w:val="num" w:pos="4571"/>
        </w:tabs>
        <w:ind w:left="4571" w:hanging="720"/>
      </w:pPr>
      <w:rPr>
        <w:rFonts w:hint="default"/>
      </w:rPr>
    </w:lvl>
    <w:lvl w:ilvl="5" w:tplc="81228F1E">
      <w:start w:val="42"/>
      <w:numFmt w:val="bullet"/>
      <w:lvlText w:val="-"/>
      <w:lvlJc w:val="left"/>
      <w:pPr>
        <w:tabs>
          <w:tab w:val="num" w:pos="5111"/>
        </w:tabs>
        <w:ind w:left="5111" w:hanging="360"/>
      </w:pPr>
      <w:rPr>
        <w:rFonts w:ascii="Arial" w:eastAsia="Times New Roman" w:hAnsi="Arial" w:cs="Arial" w:hint="default"/>
      </w:rPr>
    </w:lvl>
    <w:lvl w:ilvl="6" w:tplc="04090001" w:tentative="1">
      <w:start w:val="1"/>
      <w:numFmt w:val="decimal"/>
      <w:lvlText w:val="%7."/>
      <w:lvlJc w:val="left"/>
      <w:pPr>
        <w:tabs>
          <w:tab w:val="num" w:pos="5651"/>
        </w:tabs>
        <w:ind w:left="5651" w:hanging="360"/>
      </w:pPr>
    </w:lvl>
    <w:lvl w:ilvl="7" w:tplc="04090003" w:tentative="1">
      <w:start w:val="1"/>
      <w:numFmt w:val="lowerLetter"/>
      <w:lvlText w:val="%8."/>
      <w:lvlJc w:val="left"/>
      <w:pPr>
        <w:tabs>
          <w:tab w:val="num" w:pos="6371"/>
        </w:tabs>
        <w:ind w:left="6371" w:hanging="360"/>
      </w:pPr>
    </w:lvl>
    <w:lvl w:ilvl="8" w:tplc="04090005" w:tentative="1">
      <w:start w:val="1"/>
      <w:numFmt w:val="lowerRoman"/>
      <w:lvlText w:val="%9."/>
      <w:lvlJc w:val="right"/>
      <w:pPr>
        <w:tabs>
          <w:tab w:val="num" w:pos="7091"/>
        </w:tabs>
        <w:ind w:left="7091" w:hanging="180"/>
      </w:pPr>
    </w:lvl>
  </w:abstractNum>
  <w:abstractNum w:abstractNumId="21" w15:restartNumberingAfterBreak="0">
    <w:nsid w:val="6D860610"/>
    <w:multiLevelType w:val="singleLevel"/>
    <w:tmpl w:val="7E5E52F4"/>
    <w:lvl w:ilvl="0">
      <w:start w:val="1"/>
      <w:numFmt w:val="bullet"/>
      <w:pStyle w:val="Instruct1II"/>
      <w:lvlText w:val=""/>
      <w:lvlJc w:val="left"/>
      <w:pPr>
        <w:tabs>
          <w:tab w:val="num" w:pos="851"/>
        </w:tabs>
        <w:ind w:left="851" w:hanging="851"/>
      </w:pPr>
      <w:rPr>
        <w:rFonts w:ascii="Symbol" w:hAnsi="Symbol" w:hint="default"/>
        <w:sz w:val="18"/>
      </w:rPr>
    </w:lvl>
  </w:abstractNum>
  <w:abstractNum w:abstractNumId="22" w15:restartNumberingAfterBreak="0">
    <w:nsid w:val="6E297051"/>
    <w:multiLevelType w:val="multilevel"/>
    <w:tmpl w:val="569AAE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Arial" w:eastAsia="Times New Roman" w:hAnsi="Arial" w:cs="Arial"/>
      </w:rPr>
    </w:lvl>
    <w:lvl w:ilvl="3">
      <w:start w:val="1"/>
      <w:numFmt w:val="lowerRoman"/>
      <w:lvlText w:val="(%4)"/>
      <w:lvlJc w:val="left"/>
      <w:pPr>
        <w:tabs>
          <w:tab w:val="num" w:pos="720"/>
        </w:tabs>
        <w:ind w:left="720" w:hanging="720"/>
      </w:pPr>
      <w:rPr>
        <w:rFonts w:ascii="Arial" w:eastAsia="Times New Roman" w:hAnsi="Arial" w:cs="Arial"/>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4732CE7"/>
    <w:multiLevelType w:val="multilevel"/>
    <w:tmpl w:val="5DC6F12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66262B4"/>
    <w:multiLevelType w:val="multilevel"/>
    <w:tmpl w:val="571671E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1"/>
  </w:num>
  <w:num w:numId="3">
    <w:abstractNumId w:val="13"/>
  </w:num>
  <w:num w:numId="4">
    <w:abstractNumId w:val="12"/>
  </w:num>
  <w:num w:numId="5">
    <w:abstractNumId w:val="9"/>
  </w:num>
  <w:num w:numId="6">
    <w:abstractNumId w:val="8"/>
  </w:num>
  <w:num w:numId="7">
    <w:abstractNumId w:val="3"/>
  </w:num>
  <w:num w:numId="8">
    <w:abstractNumId w:val="2"/>
  </w:num>
  <w:num w:numId="9">
    <w:abstractNumId w:val="20"/>
  </w:num>
  <w:num w:numId="10">
    <w:abstractNumId w:val="19"/>
    <w:lvlOverride w:ilvl="0">
      <w:lvl w:ilvl="0">
        <w:numFmt w:val="decimal"/>
        <w:pStyle w:val="Heading1"/>
        <w:lvlText w:val=""/>
        <w:lvlJc w:val="left"/>
      </w:lvl>
    </w:lvlOverride>
    <w:lvlOverride w:ilvl="1">
      <w:lvl w:ilvl="1">
        <w:start w:val="1"/>
        <w:numFmt w:val="decimalZero"/>
        <w:pStyle w:val="Heading2"/>
        <w:isLgl/>
        <w:lvlText w:val="Section %1.%2"/>
        <w:lvlJc w:val="left"/>
        <w:pPr>
          <w:tabs>
            <w:tab w:val="num" w:pos="1080"/>
          </w:tabs>
          <w:ind w:left="0" w:firstLine="0"/>
        </w:pPr>
        <w:rPr>
          <w:sz w:val="20"/>
          <w:szCs w:val="20"/>
        </w:rPr>
      </w:lvl>
    </w:lvlOverride>
    <w:lvlOverride w:ilvl="2">
      <w:lvl w:ilvl="2">
        <w:numFmt w:val="decimal"/>
        <w:pStyle w:val="Heading3"/>
        <w:lvlText w:val=""/>
        <w:lvlJc w:val="left"/>
      </w:lvl>
    </w:lvlOverride>
    <w:lvlOverride w:ilvl="3">
      <w:lvl w:ilvl="3">
        <w:numFmt w:val="decimal"/>
        <w:pStyle w:val="Heading4"/>
        <w:lvlText w:val=""/>
        <w:lvlJc w:val="left"/>
      </w:lvl>
    </w:lvlOverride>
    <w:lvlOverride w:ilvl="4">
      <w:lvl w:ilvl="4">
        <w:start w:val="1"/>
        <w:numFmt w:val="decimal"/>
        <w:pStyle w:val="Heading5"/>
        <w:lvlText w:val="%5)"/>
        <w:lvlJc w:val="left"/>
        <w:pPr>
          <w:tabs>
            <w:tab w:val="num" w:pos="1008"/>
          </w:tabs>
          <w:ind w:left="1008" w:hanging="432"/>
        </w:pPr>
      </w:lvl>
    </w:lvlOverride>
  </w:num>
  <w:num w:numId="11">
    <w:abstractNumId w:val="15"/>
  </w:num>
  <w:num w:numId="12">
    <w:abstractNumId w:val="2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num>
  <w:num w:numId="16">
    <w:abstractNumId w:val="4"/>
  </w:num>
  <w:num w:numId="17">
    <w:abstractNumId w:val="16"/>
  </w:num>
  <w:num w:numId="18">
    <w:abstractNumId w:val="14"/>
  </w:num>
  <w:num w:numId="19">
    <w:abstractNumId w:val="19"/>
  </w:num>
  <w:num w:numId="20">
    <w:abstractNumId w:val="10"/>
  </w:num>
  <w:num w:numId="21">
    <w:abstractNumId w:val="17"/>
  </w:num>
  <w:num w:numId="22">
    <w:abstractNumId w:val="24"/>
  </w:num>
  <w:num w:numId="23">
    <w:abstractNumId w:val="23"/>
  </w:num>
  <w:num w:numId="24">
    <w:abstractNumId w:val="7"/>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1D"/>
    <w:rsid w:val="00004113"/>
    <w:rsid w:val="000049B5"/>
    <w:rsid w:val="0000710D"/>
    <w:rsid w:val="000103FA"/>
    <w:rsid w:val="00020933"/>
    <w:rsid w:val="00022D50"/>
    <w:rsid w:val="00036922"/>
    <w:rsid w:val="00057861"/>
    <w:rsid w:val="0006438D"/>
    <w:rsid w:val="00076120"/>
    <w:rsid w:val="00077EBF"/>
    <w:rsid w:val="00086D2C"/>
    <w:rsid w:val="000931FE"/>
    <w:rsid w:val="00094AD0"/>
    <w:rsid w:val="00096335"/>
    <w:rsid w:val="000C121A"/>
    <w:rsid w:val="000D49E5"/>
    <w:rsid w:val="000F7E59"/>
    <w:rsid w:val="0011319C"/>
    <w:rsid w:val="001150CF"/>
    <w:rsid w:val="00122C38"/>
    <w:rsid w:val="001331BE"/>
    <w:rsid w:val="00133255"/>
    <w:rsid w:val="00184D8A"/>
    <w:rsid w:val="00186C19"/>
    <w:rsid w:val="001945CE"/>
    <w:rsid w:val="00195AF4"/>
    <w:rsid w:val="0019713B"/>
    <w:rsid w:val="001A0938"/>
    <w:rsid w:val="001A0AD2"/>
    <w:rsid w:val="001A2DE6"/>
    <w:rsid w:val="001B0192"/>
    <w:rsid w:val="001B721B"/>
    <w:rsid w:val="001C5A10"/>
    <w:rsid w:val="001D5B2C"/>
    <w:rsid w:val="001E0733"/>
    <w:rsid w:val="001E1C2A"/>
    <w:rsid w:val="001F57AB"/>
    <w:rsid w:val="002011D8"/>
    <w:rsid w:val="00204EB4"/>
    <w:rsid w:val="00213CA8"/>
    <w:rsid w:val="00214527"/>
    <w:rsid w:val="00215030"/>
    <w:rsid w:val="00215074"/>
    <w:rsid w:val="00260B80"/>
    <w:rsid w:val="00285B6D"/>
    <w:rsid w:val="00291D72"/>
    <w:rsid w:val="002A7B7D"/>
    <w:rsid w:val="002C3C13"/>
    <w:rsid w:val="002C614B"/>
    <w:rsid w:val="002D16CC"/>
    <w:rsid w:val="002D4F42"/>
    <w:rsid w:val="002D748F"/>
    <w:rsid w:val="002E5192"/>
    <w:rsid w:val="00311189"/>
    <w:rsid w:val="00331542"/>
    <w:rsid w:val="00334899"/>
    <w:rsid w:val="00335494"/>
    <w:rsid w:val="00336B40"/>
    <w:rsid w:val="003471B4"/>
    <w:rsid w:val="00371EDE"/>
    <w:rsid w:val="00372BCB"/>
    <w:rsid w:val="00374D93"/>
    <w:rsid w:val="003810F8"/>
    <w:rsid w:val="003924DD"/>
    <w:rsid w:val="00397DAB"/>
    <w:rsid w:val="003A097F"/>
    <w:rsid w:val="003A7A87"/>
    <w:rsid w:val="003B4289"/>
    <w:rsid w:val="003B4C79"/>
    <w:rsid w:val="003B683B"/>
    <w:rsid w:val="003B708C"/>
    <w:rsid w:val="003C7DA3"/>
    <w:rsid w:val="003D1C7F"/>
    <w:rsid w:val="003F2EFA"/>
    <w:rsid w:val="003F7140"/>
    <w:rsid w:val="0042748E"/>
    <w:rsid w:val="00432EA0"/>
    <w:rsid w:val="00443EEC"/>
    <w:rsid w:val="004442B3"/>
    <w:rsid w:val="00455FE4"/>
    <w:rsid w:val="00462326"/>
    <w:rsid w:val="00465A11"/>
    <w:rsid w:val="00485B10"/>
    <w:rsid w:val="00491061"/>
    <w:rsid w:val="0049375C"/>
    <w:rsid w:val="0049747B"/>
    <w:rsid w:val="004A25BD"/>
    <w:rsid w:val="004A7331"/>
    <w:rsid w:val="004B40AF"/>
    <w:rsid w:val="004C353E"/>
    <w:rsid w:val="004C3D00"/>
    <w:rsid w:val="004E42FB"/>
    <w:rsid w:val="004F0D0D"/>
    <w:rsid w:val="004F27E3"/>
    <w:rsid w:val="0054422C"/>
    <w:rsid w:val="005453E2"/>
    <w:rsid w:val="00551E72"/>
    <w:rsid w:val="005849D4"/>
    <w:rsid w:val="00596135"/>
    <w:rsid w:val="005A083F"/>
    <w:rsid w:val="005B21D6"/>
    <w:rsid w:val="005B2FFF"/>
    <w:rsid w:val="005B4CF4"/>
    <w:rsid w:val="005C2B90"/>
    <w:rsid w:val="005D19D9"/>
    <w:rsid w:val="005D2CF7"/>
    <w:rsid w:val="005D5AC0"/>
    <w:rsid w:val="005E5CB2"/>
    <w:rsid w:val="005E66C2"/>
    <w:rsid w:val="005F2858"/>
    <w:rsid w:val="005F2F61"/>
    <w:rsid w:val="005F3131"/>
    <w:rsid w:val="005F4892"/>
    <w:rsid w:val="006074A1"/>
    <w:rsid w:val="006112D3"/>
    <w:rsid w:val="00616792"/>
    <w:rsid w:val="00617A17"/>
    <w:rsid w:val="00636615"/>
    <w:rsid w:val="00636C7D"/>
    <w:rsid w:val="006404A2"/>
    <w:rsid w:val="006412BA"/>
    <w:rsid w:val="006611A0"/>
    <w:rsid w:val="006619B5"/>
    <w:rsid w:val="00670839"/>
    <w:rsid w:val="006919B2"/>
    <w:rsid w:val="006A7EC7"/>
    <w:rsid w:val="006B1C0A"/>
    <w:rsid w:val="006B6A1C"/>
    <w:rsid w:val="006C5EF4"/>
    <w:rsid w:val="006C774C"/>
    <w:rsid w:val="006D01AB"/>
    <w:rsid w:val="006F7513"/>
    <w:rsid w:val="00702348"/>
    <w:rsid w:val="007072C9"/>
    <w:rsid w:val="007146E0"/>
    <w:rsid w:val="007214A5"/>
    <w:rsid w:val="007220D4"/>
    <w:rsid w:val="00733F1D"/>
    <w:rsid w:val="00737570"/>
    <w:rsid w:val="00737803"/>
    <w:rsid w:val="007431ED"/>
    <w:rsid w:val="0075021E"/>
    <w:rsid w:val="00751053"/>
    <w:rsid w:val="007564DD"/>
    <w:rsid w:val="00775150"/>
    <w:rsid w:val="007831CC"/>
    <w:rsid w:val="007A76CE"/>
    <w:rsid w:val="007D37E4"/>
    <w:rsid w:val="007E1160"/>
    <w:rsid w:val="007E3095"/>
    <w:rsid w:val="007F6416"/>
    <w:rsid w:val="008013D4"/>
    <w:rsid w:val="0081711F"/>
    <w:rsid w:val="00824822"/>
    <w:rsid w:val="00832EDF"/>
    <w:rsid w:val="00840273"/>
    <w:rsid w:val="008430C2"/>
    <w:rsid w:val="00851BEC"/>
    <w:rsid w:val="00851CF1"/>
    <w:rsid w:val="00855325"/>
    <w:rsid w:val="0087129D"/>
    <w:rsid w:val="008723E9"/>
    <w:rsid w:val="008909D9"/>
    <w:rsid w:val="008C3153"/>
    <w:rsid w:val="008C7DE9"/>
    <w:rsid w:val="008D0A6A"/>
    <w:rsid w:val="008D3754"/>
    <w:rsid w:val="008E020C"/>
    <w:rsid w:val="00911B37"/>
    <w:rsid w:val="00925886"/>
    <w:rsid w:val="00935CA3"/>
    <w:rsid w:val="009460B8"/>
    <w:rsid w:val="00962196"/>
    <w:rsid w:val="009638F9"/>
    <w:rsid w:val="00966617"/>
    <w:rsid w:val="00980905"/>
    <w:rsid w:val="009837E4"/>
    <w:rsid w:val="00986145"/>
    <w:rsid w:val="0099043C"/>
    <w:rsid w:val="00993144"/>
    <w:rsid w:val="009C0F69"/>
    <w:rsid w:val="009D1FED"/>
    <w:rsid w:val="009D7AE9"/>
    <w:rsid w:val="009D7FB4"/>
    <w:rsid w:val="009E2986"/>
    <w:rsid w:val="009E5EE3"/>
    <w:rsid w:val="009E6453"/>
    <w:rsid w:val="009E77DC"/>
    <w:rsid w:val="009F1FEB"/>
    <w:rsid w:val="00A06EAF"/>
    <w:rsid w:val="00A10B63"/>
    <w:rsid w:val="00A24445"/>
    <w:rsid w:val="00A27E31"/>
    <w:rsid w:val="00A621E9"/>
    <w:rsid w:val="00A64307"/>
    <w:rsid w:val="00A8472E"/>
    <w:rsid w:val="00A849E6"/>
    <w:rsid w:val="00A856D1"/>
    <w:rsid w:val="00A864D5"/>
    <w:rsid w:val="00A90C79"/>
    <w:rsid w:val="00A93EB5"/>
    <w:rsid w:val="00AB70F3"/>
    <w:rsid w:val="00AC23ED"/>
    <w:rsid w:val="00AD5D3A"/>
    <w:rsid w:val="00AE6BB8"/>
    <w:rsid w:val="00AF3C6D"/>
    <w:rsid w:val="00AF7183"/>
    <w:rsid w:val="00B15CC9"/>
    <w:rsid w:val="00B23C8F"/>
    <w:rsid w:val="00B339D8"/>
    <w:rsid w:val="00B4532B"/>
    <w:rsid w:val="00B76894"/>
    <w:rsid w:val="00B87327"/>
    <w:rsid w:val="00B92CFF"/>
    <w:rsid w:val="00BA3F4A"/>
    <w:rsid w:val="00BC089C"/>
    <w:rsid w:val="00BC0E31"/>
    <w:rsid w:val="00BC3B13"/>
    <w:rsid w:val="00BC4A96"/>
    <w:rsid w:val="00BC6B03"/>
    <w:rsid w:val="00BD1640"/>
    <w:rsid w:val="00BD34E0"/>
    <w:rsid w:val="00BD4AB3"/>
    <w:rsid w:val="00BE7E7B"/>
    <w:rsid w:val="00BF5585"/>
    <w:rsid w:val="00BF6E62"/>
    <w:rsid w:val="00C34F84"/>
    <w:rsid w:val="00C37BFE"/>
    <w:rsid w:val="00C41291"/>
    <w:rsid w:val="00C41E78"/>
    <w:rsid w:val="00C46732"/>
    <w:rsid w:val="00C47B42"/>
    <w:rsid w:val="00C52A01"/>
    <w:rsid w:val="00C57B89"/>
    <w:rsid w:val="00C6394F"/>
    <w:rsid w:val="00C73759"/>
    <w:rsid w:val="00C75159"/>
    <w:rsid w:val="00C90E6D"/>
    <w:rsid w:val="00C9277B"/>
    <w:rsid w:val="00C94F58"/>
    <w:rsid w:val="00CB102D"/>
    <w:rsid w:val="00CC6CBE"/>
    <w:rsid w:val="00CD49AD"/>
    <w:rsid w:val="00CE0A0C"/>
    <w:rsid w:val="00D06C9B"/>
    <w:rsid w:val="00D13457"/>
    <w:rsid w:val="00D23DFC"/>
    <w:rsid w:val="00D400F0"/>
    <w:rsid w:val="00D41D10"/>
    <w:rsid w:val="00D5224B"/>
    <w:rsid w:val="00D56F5E"/>
    <w:rsid w:val="00D720AD"/>
    <w:rsid w:val="00D742B5"/>
    <w:rsid w:val="00D76C3D"/>
    <w:rsid w:val="00D76D47"/>
    <w:rsid w:val="00D77A8D"/>
    <w:rsid w:val="00D84BF3"/>
    <w:rsid w:val="00DA4EC4"/>
    <w:rsid w:val="00DC1111"/>
    <w:rsid w:val="00DC397C"/>
    <w:rsid w:val="00DE7624"/>
    <w:rsid w:val="00DF183F"/>
    <w:rsid w:val="00E072B4"/>
    <w:rsid w:val="00E12892"/>
    <w:rsid w:val="00E254D6"/>
    <w:rsid w:val="00E2612E"/>
    <w:rsid w:val="00E310B4"/>
    <w:rsid w:val="00E67890"/>
    <w:rsid w:val="00E832FF"/>
    <w:rsid w:val="00E864E3"/>
    <w:rsid w:val="00E90F20"/>
    <w:rsid w:val="00EA2ACD"/>
    <w:rsid w:val="00EA6A90"/>
    <w:rsid w:val="00EE14C8"/>
    <w:rsid w:val="00EE224F"/>
    <w:rsid w:val="00EF4966"/>
    <w:rsid w:val="00F017C8"/>
    <w:rsid w:val="00F10B94"/>
    <w:rsid w:val="00F13070"/>
    <w:rsid w:val="00F17AC0"/>
    <w:rsid w:val="00F25CC1"/>
    <w:rsid w:val="00F34031"/>
    <w:rsid w:val="00F45051"/>
    <w:rsid w:val="00F51460"/>
    <w:rsid w:val="00F51B0B"/>
    <w:rsid w:val="00F542D4"/>
    <w:rsid w:val="00F64F68"/>
    <w:rsid w:val="00F66474"/>
    <w:rsid w:val="00F803F8"/>
    <w:rsid w:val="00F809EF"/>
    <w:rsid w:val="00F8469F"/>
    <w:rsid w:val="00F86AFE"/>
    <w:rsid w:val="00F94541"/>
    <w:rsid w:val="00F96D37"/>
    <w:rsid w:val="00F97F77"/>
    <w:rsid w:val="00FA7780"/>
    <w:rsid w:val="00FB7548"/>
    <w:rsid w:val="00FC0B7A"/>
    <w:rsid w:val="00FC6165"/>
    <w:rsid w:val="00FE6D6B"/>
    <w:rsid w:val="00FE767F"/>
    <w:rsid w:val="00FF1419"/>
    <w:rsid w:val="00FF60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B427E"/>
  <w15:docId w15:val="{A20B65BF-69A1-4EB1-BCAC-124721C6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F1D"/>
    <w:pPr>
      <w:widowControl w:val="0"/>
    </w:pPr>
    <w:rPr>
      <w:rFonts w:ascii="Arial" w:hAnsi="Arial"/>
      <w:snapToGrid w:val="0"/>
      <w:lang w:val="en-ZA"/>
    </w:rPr>
  </w:style>
  <w:style w:type="paragraph" w:styleId="Heading1">
    <w:name w:val="heading 1"/>
    <w:basedOn w:val="Normal"/>
    <w:next w:val="Normal"/>
    <w:qFormat/>
    <w:rsid w:val="00733F1D"/>
    <w:pPr>
      <w:keepNext/>
      <w:numPr>
        <w:numId w:val="10"/>
      </w:numPr>
      <w:tabs>
        <w:tab w:val="left" w:pos="-1152"/>
        <w:tab w:val="left" w:pos="-720"/>
        <w:tab w:val="left" w:leader="dot" w:pos="-22"/>
        <w:tab w:val="left" w:leader="dot" w:pos="770"/>
        <w:tab w:val="left" w:leader="dot" w:pos="2187"/>
        <w:tab w:val="left" w:leader="dot" w:pos="2868"/>
        <w:tab w:val="left" w:leader="dot" w:pos="3604"/>
        <w:tab w:val="left" w:leader="dot" w:pos="4341"/>
        <w:tab w:val="left" w:leader="dot" w:pos="5022"/>
        <w:tab w:val="left" w:leader="dot" w:pos="5758"/>
        <w:tab w:val="left" w:pos="6480"/>
      </w:tabs>
      <w:spacing w:line="264" w:lineRule="auto"/>
      <w:jc w:val="both"/>
      <w:outlineLvl w:val="0"/>
    </w:pPr>
    <w:rPr>
      <w:i/>
      <w:lang w:val="en-GB"/>
    </w:rPr>
  </w:style>
  <w:style w:type="paragraph" w:styleId="Heading2">
    <w:name w:val="heading 2"/>
    <w:basedOn w:val="Normal"/>
    <w:next w:val="Normal"/>
    <w:qFormat/>
    <w:rsid w:val="00733F1D"/>
    <w:pPr>
      <w:keepNext/>
      <w:numPr>
        <w:ilvl w:val="1"/>
        <w:numId w:val="10"/>
      </w:numPr>
      <w:pBdr>
        <w:top w:val="single" w:sz="4" w:space="1" w:color="auto"/>
        <w:left w:val="single" w:sz="4" w:space="4" w:color="auto"/>
        <w:bottom w:val="single" w:sz="4" w:space="1" w:color="auto"/>
        <w:right w:val="single" w:sz="4" w:space="4" w:color="auto"/>
      </w:pBdr>
      <w:tabs>
        <w:tab w:val="left" w:pos="6804"/>
        <w:tab w:val="right" w:leader="dot" w:pos="8751"/>
      </w:tabs>
      <w:jc w:val="both"/>
      <w:outlineLvl w:val="1"/>
    </w:pPr>
    <w:rPr>
      <w:b/>
      <w:lang w:val="en-GB"/>
    </w:rPr>
  </w:style>
  <w:style w:type="paragraph" w:styleId="Heading3">
    <w:name w:val="heading 3"/>
    <w:aliases w:val="H3"/>
    <w:basedOn w:val="Normal"/>
    <w:next w:val="Normal"/>
    <w:qFormat/>
    <w:rsid w:val="00733F1D"/>
    <w:pPr>
      <w:keepNext/>
      <w:numPr>
        <w:ilvl w:val="2"/>
        <w:numId w:val="10"/>
      </w:numPr>
      <w:pBdr>
        <w:top w:val="single" w:sz="4" w:space="1" w:color="auto"/>
        <w:left w:val="single" w:sz="4" w:space="4" w:color="auto"/>
        <w:bottom w:val="single" w:sz="4" w:space="1" w:color="auto"/>
        <w:right w:val="single" w:sz="4" w:space="4" w:color="auto"/>
      </w:pBdr>
      <w:tabs>
        <w:tab w:val="right" w:leader="dot" w:pos="8751"/>
      </w:tabs>
      <w:jc w:val="both"/>
      <w:outlineLvl w:val="2"/>
    </w:pPr>
    <w:rPr>
      <w:b/>
      <w:sz w:val="22"/>
      <w:lang w:val="en-GB"/>
    </w:rPr>
  </w:style>
  <w:style w:type="paragraph" w:styleId="Heading4">
    <w:name w:val="heading 4"/>
    <w:basedOn w:val="Normal"/>
    <w:next w:val="Normal"/>
    <w:qFormat/>
    <w:rsid w:val="00733F1D"/>
    <w:pPr>
      <w:keepNext/>
      <w:numPr>
        <w:ilvl w:val="3"/>
        <w:numId w:val="10"/>
      </w:numPr>
      <w:pBdr>
        <w:top w:val="single" w:sz="4" w:space="1" w:color="auto"/>
        <w:left w:val="single" w:sz="4" w:space="4" w:color="auto"/>
        <w:bottom w:val="single" w:sz="4" w:space="1" w:color="auto"/>
        <w:right w:val="single" w:sz="4" w:space="4" w:color="auto"/>
      </w:pBdr>
      <w:tabs>
        <w:tab w:val="left" w:pos="4536"/>
        <w:tab w:val="right" w:leader="dot" w:pos="8751"/>
      </w:tabs>
      <w:jc w:val="both"/>
      <w:outlineLvl w:val="3"/>
    </w:pPr>
    <w:rPr>
      <w:b/>
      <w:lang w:val="en-GB"/>
    </w:rPr>
  </w:style>
  <w:style w:type="paragraph" w:styleId="Heading5">
    <w:name w:val="heading 5"/>
    <w:basedOn w:val="Normal"/>
    <w:next w:val="Normal"/>
    <w:qFormat/>
    <w:rsid w:val="00733F1D"/>
    <w:pPr>
      <w:keepNext/>
      <w:numPr>
        <w:ilvl w:val="4"/>
        <w:numId w:val="10"/>
      </w:numPr>
      <w:tabs>
        <w:tab w:val="left" w:pos="-1440"/>
        <w:tab w:val="left" w:pos="-720"/>
        <w:tab w:val="left" w:pos="0"/>
        <w:tab w:val="lef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jc w:val="both"/>
      <w:outlineLvl w:val="4"/>
    </w:pPr>
    <w:rPr>
      <w:u w:val="single"/>
      <w:lang w:val="en-GB" w:eastAsia="ko-KR"/>
    </w:rPr>
  </w:style>
  <w:style w:type="paragraph" w:styleId="Heading6">
    <w:name w:val="heading 6"/>
    <w:basedOn w:val="Normal"/>
    <w:next w:val="Normal"/>
    <w:qFormat/>
    <w:rsid w:val="00733F1D"/>
    <w:pPr>
      <w:keepNext/>
      <w:numPr>
        <w:ilvl w:val="5"/>
        <w:numId w:val="10"/>
      </w:numPr>
      <w:tabs>
        <w:tab w:val="left" w:pos="-1440"/>
        <w:tab w:val="left" w:pos="-720"/>
        <w:tab w:val="left" w:pos="0"/>
        <w:tab w:val="left" w:pos="720"/>
        <w:tab w:val="right" w:leader="dot" w:pos="9026"/>
      </w:tabs>
      <w:jc w:val="both"/>
      <w:outlineLvl w:val="5"/>
    </w:pPr>
    <w:rPr>
      <w:b/>
      <w:u w:val="single"/>
      <w:lang w:val="en-GB"/>
    </w:rPr>
  </w:style>
  <w:style w:type="paragraph" w:styleId="Heading7">
    <w:name w:val="heading 7"/>
    <w:basedOn w:val="Normal"/>
    <w:next w:val="Normal"/>
    <w:qFormat/>
    <w:rsid w:val="00733F1D"/>
    <w:pPr>
      <w:keepNext/>
      <w:numPr>
        <w:ilvl w:val="6"/>
        <w:numId w:val="10"/>
      </w:numPr>
      <w:tabs>
        <w:tab w:val="left" w:pos="-1240"/>
        <w:tab w:val="left" w:pos="-832"/>
        <w:tab w:val="left" w:pos="-112"/>
        <w:tab w:val="left" w:pos="608"/>
        <w:tab w:val="left" w:pos="1338"/>
        <w:tab w:val="left" w:leader="dot" w:pos="2048"/>
        <w:tab w:val="left" w:leader="dot" w:pos="2768"/>
        <w:tab w:val="left" w:leader="dot" w:pos="3488"/>
        <w:tab w:val="left" w:leader="dot" w:pos="4208"/>
        <w:tab w:val="left" w:leader="dot" w:pos="4928"/>
        <w:tab w:val="left" w:leader="dot" w:pos="5648"/>
        <w:tab w:val="left" w:leader="dot" w:pos="6368"/>
        <w:tab w:val="left" w:leader="dot" w:pos="7088"/>
        <w:tab w:val="left" w:leader="dot" w:pos="7808"/>
        <w:tab w:val="left" w:leader="dot" w:pos="8528"/>
      </w:tabs>
      <w:jc w:val="both"/>
      <w:outlineLvl w:val="6"/>
    </w:pPr>
    <w:rPr>
      <w:b/>
      <w:u w:val="single"/>
      <w:lang w:val="en-GB"/>
    </w:rPr>
  </w:style>
  <w:style w:type="paragraph" w:styleId="Heading8">
    <w:name w:val="heading 8"/>
    <w:basedOn w:val="Normal"/>
    <w:next w:val="Normal"/>
    <w:qFormat/>
    <w:rsid w:val="00733F1D"/>
    <w:pPr>
      <w:keepNext/>
      <w:numPr>
        <w:ilvl w:val="7"/>
        <w:numId w:val="10"/>
      </w:numPr>
      <w:tabs>
        <w:tab w:val="left" w:pos="-1240"/>
        <w:tab w:val="left" w:pos="-832"/>
        <w:tab w:val="left" w:leader="dot" w:pos="-112"/>
        <w:tab w:val="left" w:leader="dot" w:pos="608"/>
        <w:tab w:val="left" w:leader="dot" w:pos="1328"/>
        <w:tab w:val="left" w:leader="dot" w:pos="2048"/>
        <w:tab w:val="left" w:leader="dot" w:pos="2768"/>
        <w:tab w:val="left" w:leader="dot" w:pos="3488"/>
        <w:tab w:val="left" w:leader="dot" w:pos="4208"/>
        <w:tab w:val="left" w:pos="4967"/>
        <w:tab w:val="left" w:pos="5648"/>
        <w:tab w:val="left" w:pos="6368"/>
        <w:tab w:val="left" w:pos="7088"/>
        <w:tab w:val="left" w:pos="7808"/>
        <w:tab w:val="left" w:pos="8528"/>
      </w:tabs>
      <w:jc w:val="both"/>
      <w:outlineLvl w:val="7"/>
    </w:pPr>
    <w:rPr>
      <w:b/>
      <w:lang w:val="en-GB"/>
    </w:rPr>
  </w:style>
  <w:style w:type="paragraph" w:styleId="Heading9">
    <w:name w:val="heading 9"/>
    <w:basedOn w:val="Normal"/>
    <w:next w:val="Normal"/>
    <w:qFormat/>
    <w:rsid w:val="00733F1D"/>
    <w:pPr>
      <w:keepNext/>
      <w:numPr>
        <w:ilvl w:val="8"/>
        <w:numId w:val="10"/>
      </w:numPr>
      <w:jc w:val="both"/>
      <w:outlineLvl w:val="8"/>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3F1D"/>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Header1"/>
    <w:basedOn w:val="Normal"/>
    <w:link w:val="HeaderChar"/>
    <w:qFormat/>
    <w:rsid w:val="00733F1D"/>
    <w:pPr>
      <w:tabs>
        <w:tab w:val="center" w:pos="4320"/>
        <w:tab w:val="right" w:pos="8640"/>
      </w:tabs>
    </w:pPr>
  </w:style>
  <w:style w:type="paragraph" w:styleId="Footer">
    <w:name w:val="footer"/>
    <w:basedOn w:val="Normal"/>
    <w:rsid w:val="00733F1D"/>
    <w:pPr>
      <w:tabs>
        <w:tab w:val="center" w:pos="4320"/>
        <w:tab w:val="right" w:pos="8640"/>
      </w:tabs>
    </w:pPr>
  </w:style>
  <w:style w:type="character" w:styleId="PageNumber">
    <w:name w:val="page number"/>
    <w:basedOn w:val="DefaultParagraphFont"/>
    <w:rsid w:val="00733F1D"/>
  </w:style>
  <w:style w:type="paragraph" w:styleId="BodyText">
    <w:name w:val="Body Text"/>
    <w:aliases w:val=" Char"/>
    <w:basedOn w:val="Normal"/>
    <w:link w:val="BodyTextChar"/>
    <w:rsid w:val="00733F1D"/>
    <w:pPr>
      <w:tabs>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pPr>
    <w:rPr>
      <w:noProof/>
    </w:rPr>
  </w:style>
  <w:style w:type="paragraph" w:styleId="BodyTextIndent">
    <w:name w:val="Body Text Indent"/>
    <w:basedOn w:val="Normal"/>
    <w:rsid w:val="00733F1D"/>
    <w:pPr>
      <w:spacing w:line="264" w:lineRule="auto"/>
      <w:ind w:left="770"/>
      <w:jc w:val="both"/>
    </w:pPr>
    <w:rPr>
      <w:b/>
      <w:lang w:val="en-GB"/>
    </w:rPr>
  </w:style>
  <w:style w:type="paragraph" w:styleId="BodyTextIndent2">
    <w:name w:val="Body Text Indent 2"/>
    <w:basedOn w:val="Normal"/>
    <w:rsid w:val="00733F1D"/>
    <w:pPr>
      <w:tabs>
        <w:tab w:val="left" w:pos="-1152"/>
        <w:tab w:val="left" w:pos="-720"/>
        <w:tab w:val="left" w:leader="dot" w:pos="-22"/>
        <w:tab w:val="left" w:pos="770"/>
        <w:tab w:val="left" w:leader="dot" w:pos="1450"/>
        <w:tab w:val="left" w:leader="dot" w:pos="2187"/>
        <w:tab w:val="left" w:leader="dot" w:pos="2868"/>
        <w:tab w:val="left" w:leader="dot" w:pos="3604"/>
        <w:tab w:val="left" w:leader="dot" w:pos="4341"/>
        <w:tab w:val="left" w:leader="dot" w:pos="5022"/>
        <w:tab w:val="left" w:leader="dot" w:pos="5758"/>
        <w:tab w:val="left" w:pos="6480"/>
      </w:tabs>
      <w:ind w:left="770" w:hanging="770"/>
      <w:jc w:val="both"/>
    </w:pPr>
    <w:rPr>
      <w:i/>
      <w:noProof/>
      <w:color w:val="000000"/>
    </w:rPr>
  </w:style>
  <w:style w:type="paragraph" w:styleId="BodyTextIndent3">
    <w:name w:val="Body Text Indent 3"/>
    <w:basedOn w:val="Normal"/>
    <w:rsid w:val="00733F1D"/>
    <w:pPr>
      <w:ind w:left="1440"/>
      <w:jc w:val="both"/>
    </w:pPr>
    <w:rPr>
      <w:lang w:val="en-GB"/>
    </w:rPr>
  </w:style>
  <w:style w:type="paragraph" w:styleId="BodyText2">
    <w:name w:val="Body Text 2"/>
    <w:basedOn w:val="Normal"/>
    <w:rsid w:val="00733F1D"/>
    <w:pPr>
      <w:tabs>
        <w:tab w:val="left" w:pos="-1152"/>
        <w:tab w:val="left" w:pos="-720"/>
        <w:tab w:val="left" w:leader="dot" w:pos="-22"/>
        <w:tab w:val="left" w:leader="dot" w:pos="770"/>
        <w:tab w:val="left" w:leader="dot" w:pos="1450"/>
        <w:tab w:val="left" w:leader="dot" w:pos="2187"/>
        <w:tab w:val="left" w:leader="dot" w:pos="2868"/>
        <w:tab w:val="left" w:leader="dot" w:pos="3604"/>
        <w:tab w:val="left" w:leader="dot" w:pos="4341"/>
        <w:tab w:val="left" w:leader="dot" w:pos="5022"/>
        <w:tab w:val="left" w:leader="dot" w:pos="5758"/>
        <w:tab w:val="left" w:pos="6480"/>
      </w:tabs>
      <w:jc w:val="both"/>
    </w:pPr>
    <w:rPr>
      <w:i/>
      <w:lang w:val="en-GB"/>
    </w:rPr>
  </w:style>
  <w:style w:type="paragraph" w:styleId="BodyText3">
    <w:name w:val="Body Text 3"/>
    <w:basedOn w:val="Normal"/>
    <w:rsid w:val="00733F1D"/>
    <w:pPr>
      <w:tabs>
        <w:tab w:val="left" w:pos="-1240"/>
        <w:tab w:val="left" w:pos="-832"/>
        <w:tab w:val="left" w:leader="dot" w:pos="-112"/>
        <w:tab w:val="left" w:leader="dot" w:pos="608"/>
        <w:tab w:val="left" w:leader="dot" w:pos="1328"/>
        <w:tab w:val="left" w:leader="dot" w:pos="2048"/>
        <w:tab w:val="left" w:leader="dot" w:pos="2768"/>
        <w:tab w:val="left" w:leader="dot" w:pos="3488"/>
        <w:tab w:val="left" w:leader="dot" w:pos="4208"/>
        <w:tab w:val="left" w:pos="4967"/>
        <w:tab w:val="left" w:pos="5648"/>
        <w:tab w:val="left" w:pos="6368"/>
        <w:tab w:val="left" w:pos="7088"/>
        <w:tab w:val="left" w:pos="7808"/>
        <w:tab w:val="left" w:pos="8528"/>
      </w:tabs>
      <w:spacing w:line="234" w:lineRule="auto"/>
      <w:jc w:val="both"/>
    </w:pPr>
    <w:rPr>
      <w:b/>
      <w:lang w:val="en-GB"/>
    </w:rPr>
  </w:style>
  <w:style w:type="paragraph" w:customStyle="1" w:styleId="Level1">
    <w:name w:val="Level 1"/>
    <w:basedOn w:val="Normal"/>
    <w:rsid w:val="00733F1D"/>
    <w:pPr>
      <w:ind w:left="720" w:hanging="720"/>
    </w:pPr>
  </w:style>
  <w:style w:type="character" w:styleId="Hyperlink">
    <w:name w:val="Hyperlink"/>
    <w:basedOn w:val="DefaultParagraphFont"/>
    <w:rsid w:val="00733F1D"/>
    <w:rPr>
      <w:color w:val="0000FF"/>
      <w:u w:val="single"/>
    </w:rPr>
  </w:style>
  <w:style w:type="paragraph" w:customStyle="1" w:styleId="HEADING5Ei">
    <w:name w:val="HEADING 5Ei"/>
    <w:basedOn w:val="Heading2"/>
    <w:rsid w:val="00733F1D"/>
    <w:pPr>
      <w:widowControl/>
      <w:pBdr>
        <w:top w:val="none" w:sz="0" w:space="0" w:color="auto"/>
        <w:left w:val="none" w:sz="0" w:space="0" w:color="auto"/>
        <w:bottom w:val="none" w:sz="0" w:space="0" w:color="auto"/>
        <w:right w:val="none" w:sz="0" w:space="0" w:color="auto"/>
      </w:pBdr>
      <w:tabs>
        <w:tab w:val="clear" w:pos="6804"/>
        <w:tab w:val="clear" w:pos="8751"/>
      </w:tabs>
      <w:jc w:val="left"/>
    </w:pPr>
    <w:rPr>
      <w:b w:val="0"/>
      <w:snapToGrid/>
      <w:sz w:val="22"/>
    </w:rPr>
  </w:style>
  <w:style w:type="paragraph" w:customStyle="1" w:styleId="PageNumber2">
    <w:name w:val="Page Number 2"/>
    <w:basedOn w:val="Normal"/>
    <w:rsid w:val="00733F1D"/>
    <w:pPr>
      <w:widowControl/>
      <w:numPr>
        <w:numId w:val="1"/>
      </w:numPr>
      <w:jc w:val="center"/>
    </w:pPr>
    <w:rPr>
      <w:snapToGrid/>
      <w:sz w:val="16"/>
      <w:lang w:val="en-GB"/>
    </w:rPr>
  </w:style>
  <w:style w:type="paragraph" w:customStyle="1" w:styleId="Instruct1II">
    <w:name w:val="Instruct1 (II)"/>
    <w:basedOn w:val="Normal"/>
    <w:rsid w:val="00733F1D"/>
    <w:pPr>
      <w:numPr>
        <w:numId w:val="2"/>
      </w:numPr>
    </w:pPr>
  </w:style>
  <w:style w:type="character" w:styleId="FollowedHyperlink">
    <w:name w:val="FollowedHyperlink"/>
    <w:basedOn w:val="DefaultParagraphFont"/>
    <w:rsid w:val="00733F1D"/>
    <w:rPr>
      <w:color w:val="800080"/>
      <w:u w:val="single"/>
    </w:rPr>
  </w:style>
  <w:style w:type="paragraph" w:customStyle="1" w:styleId="ReferenceLine">
    <w:name w:val="Reference Line"/>
    <w:basedOn w:val="BodyText"/>
    <w:rsid w:val="00733F1D"/>
    <w:pPr>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2"/>
      </w:tabs>
      <w:spacing w:line="240" w:lineRule="auto"/>
      <w:ind w:left="732" w:hanging="360"/>
    </w:pPr>
    <w:rPr>
      <w:i/>
      <w:noProof w:val="0"/>
      <w:snapToGrid/>
      <w:lang w:val="en-GB"/>
    </w:rPr>
  </w:style>
  <w:style w:type="paragraph" w:styleId="BlockText">
    <w:name w:val="Block Text"/>
    <w:basedOn w:val="Normal"/>
    <w:rsid w:val="00733F1D"/>
    <w:pPr>
      <w:tabs>
        <w:tab w:val="left" w:pos="-1072"/>
        <w:tab w:val="left" w:pos="728"/>
        <w:tab w:val="left" w:pos="1448"/>
        <w:tab w:val="left" w:pos="2048"/>
        <w:tab w:val="left" w:pos="2568"/>
        <w:tab w:val="left" w:pos="3060"/>
        <w:tab w:val="left" w:pos="3552"/>
        <w:tab w:val="left" w:pos="4044"/>
        <w:tab w:val="left" w:pos="4536"/>
        <w:tab w:val="left" w:pos="5048"/>
        <w:tab w:val="right" w:pos="7928"/>
      </w:tabs>
      <w:spacing w:line="252" w:lineRule="auto"/>
      <w:ind w:left="728" w:right="544" w:hanging="728"/>
      <w:jc w:val="both"/>
    </w:pPr>
    <w:rPr>
      <w:lang w:val="en-GB"/>
    </w:rPr>
  </w:style>
  <w:style w:type="paragraph" w:styleId="Title">
    <w:name w:val="Title"/>
    <w:basedOn w:val="Normal"/>
    <w:qFormat/>
    <w:rsid w:val="00733F1D"/>
    <w:pPr>
      <w:widowControl/>
      <w:jc w:val="center"/>
    </w:pPr>
    <w:rPr>
      <w:rFonts w:cs="Arial"/>
      <w:b/>
      <w:bCs/>
      <w:snapToGrid/>
      <w:sz w:val="22"/>
      <w:szCs w:val="22"/>
    </w:rPr>
  </w:style>
  <w:style w:type="table" w:styleId="TableProfessional">
    <w:name w:val="Table Professional"/>
    <w:basedOn w:val="TableNormal"/>
    <w:rsid w:val="00733F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733F1D"/>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Lethead">
    <w:name w:val="Lethead"/>
    <w:rsid w:val="00733F1D"/>
    <w:pPr>
      <w:widowControl w:val="0"/>
      <w:tabs>
        <w:tab w:val="left" w:pos="-720"/>
      </w:tabs>
      <w:suppressAutoHyphens/>
      <w:spacing w:line="288" w:lineRule="auto"/>
    </w:pPr>
    <w:rPr>
      <w:rFonts w:ascii="Kino MT" w:hAnsi="Kino MT"/>
      <w:sz w:val="22"/>
    </w:rPr>
  </w:style>
  <w:style w:type="paragraph" w:customStyle="1" w:styleId="specificatio">
    <w:name w:val="specificatio"/>
    <w:rsid w:val="00733F1D"/>
    <w:pPr>
      <w:widowControl w:val="0"/>
      <w:tabs>
        <w:tab w:val="left" w:pos="-720"/>
      </w:tabs>
      <w:suppressAutoHyphens/>
      <w:spacing w:line="288" w:lineRule="auto"/>
    </w:pPr>
  </w:style>
  <w:style w:type="paragraph" w:styleId="List2">
    <w:name w:val="List 2"/>
    <w:basedOn w:val="Normal"/>
    <w:rsid w:val="00733F1D"/>
    <w:pPr>
      <w:ind w:left="566" w:hanging="283"/>
    </w:pPr>
  </w:style>
  <w:style w:type="table" w:styleId="TableGrid">
    <w:name w:val="Table Grid"/>
    <w:basedOn w:val="TableNormal"/>
    <w:rsid w:val="00733F1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dent12">
    <w:name w:val="Text Indent 12"/>
    <w:basedOn w:val="Normal"/>
    <w:rsid w:val="00733F1D"/>
    <w:pPr>
      <w:tabs>
        <w:tab w:val="left" w:pos="1134"/>
      </w:tabs>
      <w:ind w:left="1134" w:right="-271" w:hanging="1134"/>
      <w:jc w:val="both"/>
    </w:pPr>
    <w:rPr>
      <w:rFonts w:cs="Arial"/>
      <w:snapToGrid/>
      <w:sz w:val="22"/>
    </w:rPr>
  </w:style>
  <w:style w:type="paragraph" w:customStyle="1" w:styleId="Heada">
    <w:name w:val="Head a)"/>
    <w:basedOn w:val="Normal"/>
    <w:rsid w:val="00733F1D"/>
    <w:pPr>
      <w:widowControl/>
      <w:spacing w:before="72" w:after="144"/>
      <w:jc w:val="both"/>
    </w:pPr>
    <w:rPr>
      <w:noProof/>
      <w:snapToGrid/>
      <w:lang w:val="en-US"/>
    </w:rPr>
  </w:style>
  <w:style w:type="paragraph" w:customStyle="1" w:styleId="PS">
    <w:name w:val="PS"/>
    <w:basedOn w:val="Normal"/>
    <w:rsid w:val="00733F1D"/>
    <w:pPr>
      <w:widowControl/>
      <w:tabs>
        <w:tab w:val="right" w:pos="9362"/>
      </w:tabs>
      <w:spacing w:after="240"/>
      <w:jc w:val="both"/>
    </w:pPr>
    <w:rPr>
      <w:snapToGrid/>
      <w:lang w:val="en-GB"/>
    </w:rPr>
  </w:style>
  <w:style w:type="paragraph" w:styleId="TOAHeading">
    <w:name w:val="toa heading"/>
    <w:basedOn w:val="Normal"/>
    <w:next w:val="Normal"/>
    <w:semiHidden/>
    <w:rsid w:val="00733F1D"/>
    <w:pPr>
      <w:tabs>
        <w:tab w:val="right" w:pos="9360"/>
      </w:tabs>
      <w:suppressAutoHyphens/>
    </w:pPr>
    <w:rPr>
      <w:rFonts w:ascii="Courier" w:hAnsi="Courier"/>
      <w:snapToGrid/>
      <w:sz w:val="24"/>
      <w:lang w:val="en-US"/>
    </w:rPr>
  </w:style>
  <w:style w:type="paragraph" w:customStyle="1" w:styleId="Style1">
    <w:name w:val="Style1"/>
    <w:basedOn w:val="Normal"/>
    <w:rsid w:val="00733F1D"/>
    <w:pPr>
      <w:autoSpaceDE w:val="0"/>
      <w:autoSpaceDN w:val="0"/>
      <w:adjustRightInd w:val="0"/>
      <w:ind w:left="56"/>
    </w:pPr>
    <w:rPr>
      <w:rFonts w:cs="Arial"/>
      <w:b/>
      <w:bCs/>
      <w:i/>
      <w:iCs/>
      <w:snapToGrid/>
      <w:u w:val="single"/>
    </w:rPr>
  </w:style>
  <w:style w:type="numbering" w:styleId="ArticleSection">
    <w:name w:val="Outline List 3"/>
    <w:basedOn w:val="NoList"/>
    <w:rsid w:val="00733F1D"/>
    <w:pPr>
      <w:numPr>
        <w:numId w:val="19"/>
      </w:numPr>
    </w:pPr>
  </w:style>
  <w:style w:type="paragraph" w:customStyle="1" w:styleId="Style2">
    <w:name w:val="Style2"/>
    <w:basedOn w:val="Normal"/>
    <w:rsid w:val="00733F1D"/>
    <w:pPr>
      <w:autoSpaceDE w:val="0"/>
      <w:autoSpaceDN w:val="0"/>
      <w:adjustRightInd w:val="0"/>
      <w:ind w:left="56"/>
    </w:pPr>
    <w:rPr>
      <w:rFonts w:cs="Arial"/>
      <w:b/>
      <w:bCs/>
      <w:i/>
      <w:iCs/>
      <w:snapToGrid/>
      <w:u w:val="single"/>
    </w:rPr>
  </w:style>
  <w:style w:type="paragraph" w:customStyle="1" w:styleId="Style3">
    <w:name w:val="Style3"/>
    <w:basedOn w:val="Normal"/>
    <w:autoRedefine/>
    <w:rsid w:val="00733F1D"/>
    <w:pPr>
      <w:autoSpaceDE w:val="0"/>
      <w:autoSpaceDN w:val="0"/>
      <w:adjustRightInd w:val="0"/>
      <w:ind w:left="56"/>
    </w:pPr>
    <w:rPr>
      <w:rFonts w:cs="Arial"/>
      <w:b/>
      <w:bCs/>
      <w:i/>
      <w:iCs/>
      <w:snapToGrid/>
      <w:u w:val="single"/>
    </w:rPr>
  </w:style>
  <w:style w:type="paragraph" w:styleId="BodyTextFirstIndent2">
    <w:name w:val="Body Text First Indent 2"/>
    <w:basedOn w:val="BodyTextIndent"/>
    <w:rsid w:val="00733F1D"/>
    <w:pPr>
      <w:spacing w:after="120" w:line="240" w:lineRule="auto"/>
      <w:ind w:left="283" w:firstLine="210"/>
      <w:jc w:val="left"/>
    </w:pPr>
    <w:rPr>
      <w:b w:val="0"/>
      <w:lang w:val="en-ZA"/>
    </w:rPr>
  </w:style>
  <w:style w:type="character" w:customStyle="1" w:styleId="BodyTextChar">
    <w:name w:val="Body Text Char"/>
    <w:aliases w:val=" Char Char"/>
    <w:basedOn w:val="DefaultParagraphFont"/>
    <w:link w:val="BodyText"/>
    <w:rsid w:val="00733F1D"/>
    <w:rPr>
      <w:rFonts w:ascii="Arial" w:hAnsi="Arial"/>
      <w:noProof/>
      <w:snapToGrid w:val="0"/>
      <w:lang w:val="en-ZA" w:eastAsia="en-US" w:bidi="ar-SA"/>
    </w:rPr>
  </w:style>
  <w:style w:type="paragraph" w:customStyle="1" w:styleId="TextIndent11">
    <w:name w:val="Text Indent 11"/>
    <w:basedOn w:val="Normal"/>
    <w:rsid w:val="00733F1D"/>
    <w:pPr>
      <w:tabs>
        <w:tab w:val="left" w:pos="1134"/>
      </w:tabs>
      <w:ind w:left="1134" w:right="-271"/>
      <w:jc w:val="both"/>
    </w:pPr>
    <w:rPr>
      <w:rFonts w:cs="Arial"/>
      <w:color w:val="000000"/>
      <w:sz w:val="22"/>
    </w:rPr>
  </w:style>
  <w:style w:type="paragraph" w:customStyle="1" w:styleId="StyleHeading2">
    <w:name w:val="Style Heading 2"/>
    <w:basedOn w:val="Heading2"/>
    <w:rsid w:val="00733F1D"/>
    <w:pPr>
      <w:widowControl/>
      <w:numPr>
        <w:ilvl w:val="0"/>
        <w:numId w:val="0"/>
      </w:numPr>
      <w:pBdr>
        <w:top w:val="none" w:sz="0" w:space="0" w:color="auto"/>
        <w:left w:val="none" w:sz="0" w:space="0" w:color="auto"/>
        <w:bottom w:val="none" w:sz="0" w:space="0" w:color="auto"/>
        <w:right w:val="none" w:sz="0" w:space="0" w:color="auto"/>
      </w:pBdr>
      <w:tabs>
        <w:tab w:val="clear" w:pos="6804"/>
        <w:tab w:val="clear" w:pos="8751"/>
        <w:tab w:val="num" w:pos="360"/>
      </w:tabs>
      <w:ind w:left="720" w:hanging="720"/>
    </w:pPr>
    <w:rPr>
      <w:rFonts w:ascii="Arial Black" w:hAnsi="Arial Black"/>
      <w:bCs/>
      <w:snapToGrid/>
      <w:sz w:val="21"/>
      <w:lang w:val="en-ZA"/>
    </w:rPr>
  </w:style>
  <w:style w:type="paragraph" w:styleId="ListBullet">
    <w:name w:val="List Bullet"/>
    <w:basedOn w:val="Normal"/>
    <w:autoRedefine/>
    <w:rsid w:val="00733F1D"/>
    <w:pPr>
      <w:widowControl/>
      <w:numPr>
        <w:ilvl w:val="1"/>
        <w:numId w:val="11"/>
      </w:numPr>
      <w:tabs>
        <w:tab w:val="clear" w:pos="2610"/>
        <w:tab w:val="num" w:pos="1890"/>
      </w:tabs>
      <w:ind w:left="1890" w:hanging="450"/>
      <w:jc w:val="both"/>
    </w:pPr>
    <w:rPr>
      <w:snapToGrid/>
      <w:sz w:val="21"/>
      <w:szCs w:val="24"/>
    </w:rPr>
  </w:style>
  <w:style w:type="paragraph" w:styleId="Caption">
    <w:name w:val="caption"/>
    <w:basedOn w:val="Normal"/>
    <w:next w:val="Normal"/>
    <w:qFormat/>
    <w:rsid w:val="00733F1D"/>
    <w:pPr>
      <w:widowControl/>
      <w:ind w:left="720"/>
      <w:jc w:val="center"/>
    </w:pPr>
    <w:rPr>
      <w:rFonts w:cs="Arial"/>
      <w:b/>
      <w:bCs/>
      <w:snapToGrid/>
      <w:sz w:val="24"/>
      <w:szCs w:val="24"/>
    </w:rPr>
  </w:style>
  <w:style w:type="paragraph" w:customStyle="1" w:styleId="Head1">
    <w:name w:val="Head 1."/>
    <w:basedOn w:val="Normal"/>
    <w:rsid w:val="00733F1D"/>
    <w:pPr>
      <w:widowControl/>
      <w:spacing w:before="72" w:after="144"/>
      <w:jc w:val="both"/>
    </w:pPr>
    <w:rPr>
      <w:b/>
      <w:caps/>
      <w:noProof/>
      <w:snapToGrid/>
      <w:lang w:val="en-GB"/>
    </w:rPr>
  </w:style>
  <w:style w:type="paragraph" w:customStyle="1" w:styleId="Heading5C">
    <w:name w:val="Heading5C"/>
    <w:basedOn w:val="Heading2"/>
    <w:rsid w:val="00733F1D"/>
    <w:pPr>
      <w:widowControl/>
      <w:numPr>
        <w:ilvl w:val="0"/>
        <w:numId w:val="0"/>
      </w:numPr>
      <w:pBdr>
        <w:top w:val="none" w:sz="0" w:space="0" w:color="auto"/>
        <w:left w:val="none" w:sz="0" w:space="0" w:color="auto"/>
        <w:bottom w:val="none" w:sz="0" w:space="0" w:color="auto"/>
        <w:right w:val="none" w:sz="0" w:space="0" w:color="auto"/>
      </w:pBdr>
      <w:tabs>
        <w:tab w:val="clear" w:pos="6804"/>
        <w:tab w:val="clear" w:pos="8751"/>
      </w:tabs>
      <w:jc w:val="left"/>
    </w:pPr>
    <w:rPr>
      <w:rFonts w:cs="Arial"/>
      <w:b w:val="0"/>
      <w:bCs/>
      <w:iCs/>
      <w:caps/>
      <w:snapToGrid/>
      <w:sz w:val="22"/>
      <w:szCs w:val="24"/>
    </w:rPr>
  </w:style>
  <w:style w:type="paragraph" w:customStyle="1" w:styleId="hEADING5d">
    <w:name w:val="hEADING5d"/>
    <w:basedOn w:val="Heading2"/>
    <w:rsid w:val="00733F1D"/>
    <w:pPr>
      <w:widowControl/>
      <w:numPr>
        <w:ilvl w:val="0"/>
        <w:numId w:val="0"/>
      </w:numPr>
      <w:pBdr>
        <w:top w:val="none" w:sz="0" w:space="0" w:color="auto"/>
        <w:left w:val="none" w:sz="0" w:space="0" w:color="auto"/>
        <w:bottom w:val="none" w:sz="0" w:space="0" w:color="auto"/>
        <w:right w:val="none" w:sz="0" w:space="0" w:color="auto"/>
      </w:pBdr>
      <w:tabs>
        <w:tab w:val="clear" w:pos="6804"/>
        <w:tab w:val="clear" w:pos="8751"/>
        <w:tab w:val="left" w:pos="1080"/>
      </w:tabs>
      <w:jc w:val="left"/>
    </w:pPr>
    <w:rPr>
      <w:rFonts w:cs="Arial"/>
      <w:b w:val="0"/>
      <w:bCs/>
      <w:iCs/>
      <w:caps/>
      <w:snapToGrid/>
      <w:sz w:val="22"/>
      <w:szCs w:val="24"/>
    </w:rPr>
  </w:style>
  <w:style w:type="paragraph" w:customStyle="1" w:styleId="Quick1">
    <w:name w:val="Quick 1."/>
    <w:basedOn w:val="Normal"/>
    <w:rsid w:val="00733F1D"/>
    <w:pPr>
      <w:tabs>
        <w:tab w:val="num" w:pos="504"/>
      </w:tabs>
      <w:autoSpaceDE w:val="0"/>
      <w:autoSpaceDN w:val="0"/>
      <w:adjustRightInd w:val="0"/>
      <w:ind w:left="504" w:hanging="720"/>
    </w:pPr>
    <w:rPr>
      <w:rFonts w:ascii="ChelthmITC Bk BT" w:hAnsi="ChelthmITC Bk BT"/>
      <w:snapToGrid/>
      <w:szCs w:val="24"/>
      <w:lang w:val="en-US"/>
    </w:rPr>
  </w:style>
  <w:style w:type="paragraph" w:styleId="TOC1">
    <w:name w:val="toc 1"/>
    <w:basedOn w:val="Normal"/>
    <w:next w:val="Normal"/>
    <w:semiHidden/>
    <w:rsid w:val="00733F1D"/>
    <w:pPr>
      <w:widowControl/>
      <w:spacing w:before="240" w:after="120"/>
    </w:pPr>
    <w:rPr>
      <w:rFonts w:ascii="Times New Roman" w:hAnsi="Times New Roman"/>
      <w:b/>
      <w:bCs/>
      <w:snapToGrid/>
      <w:lang w:val="en-US"/>
    </w:rPr>
  </w:style>
  <w:style w:type="paragraph" w:customStyle="1" w:styleId="Table">
    <w:name w:val="Table"/>
    <w:basedOn w:val="Normal"/>
    <w:rsid w:val="00733F1D"/>
    <w:pPr>
      <w:keepLines/>
      <w:widowControl/>
      <w:jc w:val="both"/>
    </w:pPr>
    <w:rPr>
      <w:b/>
      <w:snapToGrid/>
      <w:sz w:val="24"/>
      <w:lang w:val="en-GB"/>
    </w:rPr>
  </w:style>
  <w:style w:type="paragraph" w:styleId="FootnoteText">
    <w:name w:val="footnote text"/>
    <w:basedOn w:val="Normal"/>
    <w:semiHidden/>
    <w:rsid w:val="00733F1D"/>
    <w:pPr>
      <w:widowControl/>
      <w:jc w:val="both"/>
    </w:pPr>
    <w:rPr>
      <w:snapToGrid/>
      <w:sz w:val="22"/>
      <w:lang w:val="en-GB"/>
    </w:rPr>
  </w:style>
  <w:style w:type="paragraph" w:customStyle="1" w:styleId="BodyTextListNumberedLevel1">
    <w:name w:val="Body Text List Numbered Level 1"/>
    <w:basedOn w:val="BodyText"/>
    <w:rsid w:val="00733F1D"/>
    <w:pPr>
      <w:keepNext/>
      <w:keepLines/>
      <w:widowControl/>
      <w:numPr>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253"/>
        <w:tab w:val="right" w:pos="8505"/>
      </w:tabs>
      <w:spacing w:before="60" w:after="120" w:line="240" w:lineRule="auto"/>
    </w:pPr>
    <w:rPr>
      <w:iCs/>
      <w:noProof w:val="0"/>
      <w:snapToGrid/>
      <w:kern w:val="20"/>
      <w:sz w:val="22"/>
    </w:rPr>
  </w:style>
  <w:style w:type="paragraph" w:customStyle="1" w:styleId="Referencetext">
    <w:name w:val="Reference text"/>
    <w:basedOn w:val="Normal"/>
    <w:rsid w:val="00733F1D"/>
    <w:pPr>
      <w:widowControl/>
      <w:spacing w:line="220" w:lineRule="exact"/>
      <w:ind w:left="284" w:hanging="284"/>
      <w:jc w:val="both"/>
    </w:pPr>
    <w:rPr>
      <w:snapToGrid/>
      <w:lang w:val="en-US"/>
    </w:rPr>
  </w:style>
  <w:style w:type="paragraph" w:customStyle="1" w:styleId="Level2">
    <w:name w:val="Level 2"/>
    <w:rsid w:val="00733F1D"/>
    <w:pPr>
      <w:ind w:left="1440"/>
    </w:pPr>
    <w:rPr>
      <w:snapToGrid w:val="0"/>
      <w:sz w:val="24"/>
      <w:szCs w:val="24"/>
    </w:rPr>
  </w:style>
  <w:style w:type="paragraph" w:styleId="NormalWeb">
    <w:name w:val="Normal (Web)"/>
    <w:basedOn w:val="Normal"/>
    <w:rsid w:val="00733F1D"/>
    <w:pPr>
      <w:widowControl/>
      <w:spacing w:before="100" w:beforeAutospacing="1" w:after="100" w:afterAutospacing="1"/>
    </w:pPr>
    <w:rPr>
      <w:snapToGrid/>
      <w:szCs w:val="24"/>
      <w:lang w:val="en-US"/>
    </w:rPr>
  </w:style>
  <w:style w:type="character" w:styleId="Strong">
    <w:name w:val="Strong"/>
    <w:basedOn w:val="DefaultParagraphFont"/>
    <w:qFormat/>
    <w:rsid w:val="00733F1D"/>
    <w:rPr>
      <w:b/>
      <w:bCs/>
    </w:rPr>
  </w:style>
  <w:style w:type="paragraph" w:customStyle="1" w:styleId="StyleHeading2Complex10pt">
    <w:name w:val="Style Heading 2 + (Complex) 10 pt"/>
    <w:basedOn w:val="Heading2"/>
    <w:rsid w:val="00733F1D"/>
    <w:pPr>
      <w:widowControl/>
      <w:numPr>
        <w:ilvl w:val="0"/>
        <w:numId w:val="0"/>
      </w:numPr>
      <w:pBdr>
        <w:top w:val="none" w:sz="0" w:space="0" w:color="auto"/>
        <w:left w:val="none" w:sz="0" w:space="0" w:color="auto"/>
        <w:bottom w:val="none" w:sz="0" w:space="0" w:color="auto"/>
        <w:right w:val="none" w:sz="0" w:space="0" w:color="auto"/>
      </w:pBdr>
      <w:tabs>
        <w:tab w:val="clear" w:pos="6804"/>
        <w:tab w:val="clear" w:pos="8751"/>
      </w:tabs>
    </w:pPr>
    <w:rPr>
      <w:rFonts w:cs="Arial"/>
      <w:snapToGrid/>
      <w:sz w:val="24"/>
      <w:lang w:val="en-US"/>
    </w:rPr>
  </w:style>
  <w:style w:type="paragraph" w:customStyle="1" w:styleId="xl25">
    <w:name w:val="xl25"/>
    <w:basedOn w:val="Normal"/>
    <w:rsid w:val="00733F1D"/>
    <w:pPr>
      <w:widowControl/>
      <w:pBdr>
        <w:left w:val="single" w:sz="4" w:space="0" w:color="auto"/>
        <w:right w:val="single" w:sz="4" w:space="0" w:color="auto"/>
      </w:pBdr>
      <w:spacing w:before="100" w:beforeAutospacing="1" w:after="100" w:afterAutospacing="1"/>
      <w:jc w:val="both"/>
      <w:textAlignment w:val="top"/>
    </w:pPr>
    <w:rPr>
      <w:rFonts w:eastAsia="Arial Unicode MS" w:cs="Arial"/>
      <w:snapToGrid/>
      <w:sz w:val="16"/>
      <w:szCs w:val="16"/>
      <w:lang w:val="en-US"/>
    </w:rPr>
  </w:style>
  <w:style w:type="paragraph" w:styleId="EndnoteText">
    <w:name w:val="endnote text"/>
    <w:basedOn w:val="Normal"/>
    <w:semiHidden/>
    <w:rsid w:val="00733F1D"/>
    <w:pPr>
      <w:widowControl/>
    </w:pPr>
    <w:rPr>
      <w:snapToGrid/>
      <w:lang w:val="en-GB"/>
    </w:rPr>
  </w:style>
  <w:style w:type="paragraph" w:customStyle="1" w:styleId="PS1">
    <w:name w:val="PS1"/>
    <w:basedOn w:val="Normal"/>
    <w:autoRedefine/>
    <w:rsid w:val="00733F1D"/>
    <w:pPr>
      <w:keepNext/>
      <w:autoSpaceDE w:val="0"/>
      <w:autoSpaceDN w:val="0"/>
      <w:adjustRightInd w:val="0"/>
      <w:ind w:left="851" w:hanging="851"/>
      <w:jc w:val="both"/>
    </w:pPr>
    <w:rPr>
      <w:rFonts w:cs="Arial"/>
      <w:b/>
      <w:bCs/>
      <w:snapToGrid/>
      <w:lang w:val="en-GB"/>
    </w:rPr>
  </w:style>
  <w:style w:type="paragraph" w:customStyle="1" w:styleId="PS2">
    <w:name w:val="PS2"/>
    <w:basedOn w:val="Normal"/>
    <w:rsid w:val="00733F1D"/>
    <w:pPr>
      <w:keepNext/>
      <w:autoSpaceDE w:val="0"/>
      <w:autoSpaceDN w:val="0"/>
      <w:adjustRightInd w:val="0"/>
      <w:jc w:val="both"/>
    </w:pPr>
    <w:rPr>
      <w:rFonts w:cs="Arial"/>
      <w:b/>
      <w:bCs/>
      <w:snapToGrid/>
      <w:lang w:val="en-GB"/>
    </w:rPr>
  </w:style>
  <w:style w:type="paragraph" w:customStyle="1" w:styleId="PS3">
    <w:name w:val="PS3"/>
    <w:basedOn w:val="Normal"/>
    <w:rsid w:val="00733F1D"/>
    <w:pPr>
      <w:keepNext/>
      <w:autoSpaceDE w:val="0"/>
      <w:autoSpaceDN w:val="0"/>
      <w:adjustRightInd w:val="0"/>
      <w:jc w:val="both"/>
    </w:pPr>
    <w:rPr>
      <w:rFonts w:cs="Arial"/>
      <w:b/>
      <w:bCs/>
      <w:snapToGrid/>
      <w:lang w:val="en-GB"/>
    </w:rPr>
  </w:style>
  <w:style w:type="paragraph" w:customStyle="1" w:styleId="HeaderBase">
    <w:name w:val="Header Base"/>
    <w:basedOn w:val="Normal"/>
    <w:rsid w:val="00733F1D"/>
    <w:pPr>
      <w:keepLines/>
      <w:widowControl/>
      <w:tabs>
        <w:tab w:val="center" w:pos="4320"/>
        <w:tab w:val="right" w:pos="8640"/>
      </w:tabs>
    </w:pPr>
    <w:rPr>
      <w:rFonts w:ascii="Garamond" w:hAnsi="Garamond"/>
      <w:snapToGrid/>
      <w:sz w:val="16"/>
      <w:lang w:val="en-US"/>
    </w:rPr>
  </w:style>
  <w:style w:type="paragraph" w:customStyle="1" w:styleId="OmniPage1">
    <w:name w:val="OmniPage #1"/>
    <w:basedOn w:val="Normal"/>
    <w:rsid w:val="00733F1D"/>
    <w:pPr>
      <w:widowControl/>
      <w:tabs>
        <w:tab w:val="left" w:pos="7034"/>
        <w:tab w:val="right" w:pos="9279"/>
      </w:tabs>
      <w:overflowPunct w:val="0"/>
      <w:autoSpaceDE w:val="0"/>
      <w:autoSpaceDN w:val="0"/>
      <w:adjustRightInd w:val="0"/>
      <w:spacing w:line="268" w:lineRule="exact"/>
      <w:ind w:left="50" w:right="50"/>
      <w:textAlignment w:val="baseline"/>
    </w:pPr>
    <w:rPr>
      <w:noProof/>
      <w:snapToGrid/>
      <w:lang w:val="en-GB"/>
    </w:rPr>
  </w:style>
  <w:style w:type="paragraph" w:styleId="PlainText">
    <w:name w:val="Plain Text"/>
    <w:basedOn w:val="Normal"/>
    <w:rsid w:val="00733F1D"/>
    <w:pPr>
      <w:widowControl/>
      <w:spacing w:line="280" w:lineRule="atLeast"/>
      <w:jc w:val="both"/>
    </w:pPr>
    <w:rPr>
      <w:rFonts w:eastAsia="MS Mincho" w:cs="Arial"/>
      <w:snapToGrid/>
      <w:sz w:val="24"/>
      <w:lang w:val="en-US"/>
    </w:rPr>
  </w:style>
  <w:style w:type="paragraph" w:customStyle="1" w:styleId="FollowingHeading">
    <w:name w:val="Following Heading"/>
    <w:basedOn w:val="Normal"/>
    <w:next w:val="Normal"/>
    <w:rsid w:val="00733F1D"/>
    <w:pPr>
      <w:keepNext/>
      <w:widowControl/>
      <w:jc w:val="both"/>
    </w:pPr>
    <w:rPr>
      <w:b/>
      <w:snapToGrid/>
      <w:sz w:val="22"/>
      <w:lang w:val="en-GB"/>
    </w:rPr>
  </w:style>
  <w:style w:type="paragraph" w:customStyle="1" w:styleId="H2">
    <w:name w:val="H2"/>
    <w:basedOn w:val="Normal"/>
    <w:next w:val="Normal"/>
    <w:rsid w:val="00733F1D"/>
    <w:pPr>
      <w:keepNext/>
      <w:widowControl/>
      <w:spacing w:before="100" w:after="100"/>
      <w:outlineLvl w:val="2"/>
    </w:pPr>
    <w:rPr>
      <w:rFonts w:ascii="Times New Roman" w:hAnsi="Times New Roman"/>
      <w:b/>
      <w:sz w:val="36"/>
    </w:rPr>
  </w:style>
  <w:style w:type="paragraph" w:customStyle="1" w:styleId="BodyTextIn">
    <w:name w:val="Body Text In"/>
    <w:rsid w:val="00733F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snapToGrid w:val="0"/>
      <w:lang w:val="en-GB"/>
    </w:rPr>
  </w:style>
  <w:style w:type="paragraph" w:styleId="ListBullet3">
    <w:name w:val="List Bullet 3"/>
    <w:basedOn w:val="Normal"/>
    <w:autoRedefine/>
    <w:rsid w:val="00733F1D"/>
    <w:pPr>
      <w:widowControl/>
      <w:tabs>
        <w:tab w:val="num" w:pos="996"/>
      </w:tabs>
      <w:ind w:left="996" w:hanging="996"/>
    </w:pPr>
    <w:rPr>
      <w:snapToGrid/>
      <w:szCs w:val="24"/>
      <w:lang w:val="en-US"/>
    </w:rPr>
  </w:style>
  <w:style w:type="paragraph" w:styleId="Index1">
    <w:name w:val="index 1"/>
    <w:basedOn w:val="Normal"/>
    <w:next w:val="Normal"/>
    <w:autoRedefine/>
    <w:semiHidden/>
    <w:rsid w:val="00733F1D"/>
    <w:pPr>
      <w:widowControl/>
      <w:ind w:left="200" w:hanging="200"/>
    </w:pPr>
    <w:rPr>
      <w:snapToGrid/>
      <w:szCs w:val="24"/>
      <w:lang w:val="en-US"/>
    </w:rPr>
  </w:style>
  <w:style w:type="paragraph" w:customStyle="1" w:styleId="Level4">
    <w:name w:val="Level 4"/>
    <w:basedOn w:val="Normal"/>
    <w:rsid w:val="00733F1D"/>
    <w:pPr>
      <w:autoSpaceDE w:val="0"/>
      <w:autoSpaceDN w:val="0"/>
      <w:adjustRightInd w:val="0"/>
      <w:ind w:left="1814" w:hanging="1814"/>
    </w:pPr>
    <w:rPr>
      <w:rFonts w:ascii="Times New Roman" w:hAnsi="Times New Roman"/>
      <w:snapToGrid/>
      <w:sz w:val="24"/>
      <w:szCs w:val="24"/>
      <w:lang w:val="en-US"/>
    </w:rPr>
  </w:style>
  <w:style w:type="paragraph" w:styleId="TOC3">
    <w:name w:val="toc 3"/>
    <w:basedOn w:val="Normal"/>
    <w:next w:val="Normal"/>
    <w:autoRedefine/>
    <w:semiHidden/>
    <w:rsid w:val="00733F1D"/>
    <w:pPr>
      <w:widowControl/>
      <w:numPr>
        <w:numId w:val="14"/>
      </w:numPr>
      <w:tabs>
        <w:tab w:val="clear" w:pos="926"/>
      </w:tabs>
      <w:ind w:left="400" w:firstLine="0"/>
    </w:pPr>
    <w:rPr>
      <w:rFonts w:ascii="Times New Roman" w:hAnsi="Times New Roman"/>
      <w:snapToGrid/>
      <w:lang w:val="en-US"/>
    </w:rPr>
  </w:style>
  <w:style w:type="paragraph" w:styleId="CommentText">
    <w:name w:val="annotation text"/>
    <w:basedOn w:val="Normal"/>
    <w:semiHidden/>
    <w:rsid w:val="00733F1D"/>
    <w:pPr>
      <w:widowControl/>
      <w:tabs>
        <w:tab w:val="left" w:pos="357"/>
      </w:tabs>
      <w:spacing w:after="60"/>
      <w:jc w:val="both"/>
    </w:pPr>
    <w:rPr>
      <w:rFonts w:ascii="Times New Roman" w:hAnsi="Times New Roman"/>
      <w:snapToGrid/>
      <w:lang w:val="en-GB"/>
    </w:rPr>
  </w:style>
  <w:style w:type="paragraph" w:styleId="BalloonText">
    <w:name w:val="Balloon Text"/>
    <w:basedOn w:val="Normal"/>
    <w:semiHidden/>
    <w:rsid w:val="00733F1D"/>
    <w:pPr>
      <w:widowControl/>
    </w:pPr>
    <w:rPr>
      <w:rFonts w:ascii="Tahoma" w:hAnsi="Tahoma" w:cs="Tahoma"/>
      <w:snapToGrid/>
      <w:sz w:val="16"/>
      <w:szCs w:val="16"/>
      <w:lang w:val="en-US"/>
    </w:rPr>
  </w:style>
  <w:style w:type="character" w:styleId="CommentReference">
    <w:name w:val="annotation reference"/>
    <w:basedOn w:val="DefaultParagraphFont"/>
    <w:semiHidden/>
    <w:rsid w:val="00733F1D"/>
    <w:rPr>
      <w:sz w:val="16"/>
    </w:rPr>
  </w:style>
  <w:style w:type="paragraph" w:customStyle="1" w:styleId="BulletText2">
    <w:name w:val="Bullet Text 2"/>
    <w:basedOn w:val="Normal"/>
    <w:autoRedefine/>
    <w:rsid w:val="00733F1D"/>
    <w:pPr>
      <w:widowControl/>
      <w:tabs>
        <w:tab w:val="right" w:pos="9025"/>
      </w:tabs>
      <w:suppressAutoHyphens/>
      <w:spacing w:line="240" w:lineRule="atLeast"/>
      <w:jc w:val="both"/>
    </w:pPr>
    <w:rPr>
      <w:rFonts w:cs="Arial"/>
      <w:bCs/>
      <w:snapToGrid/>
      <w:szCs w:val="24"/>
      <w:lang w:val="en-GB"/>
    </w:rPr>
  </w:style>
  <w:style w:type="paragraph" w:customStyle="1" w:styleId="OmniPage1032">
    <w:name w:val="OmniPage #1032"/>
    <w:basedOn w:val="Normal"/>
    <w:rsid w:val="00733F1D"/>
    <w:pPr>
      <w:widowControl/>
      <w:numPr>
        <w:numId w:val="15"/>
      </w:numPr>
      <w:tabs>
        <w:tab w:val="clear" w:pos="643"/>
        <w:tab w:val="left" w:pos="117"/>
        <w:tab w:val="left" w:leader="dot" w:pos="5386"/>
        <w:tab w:val="left" w:leader="dot" w:pos="7316"/>
        <w:tab w:val="right" w:pos="8134"/>
      </w:tabs>
      <w:overflowPunct w:val="0"/>
      <w:autoSpaceDE w:val="0"/>
      <w:autoSpaceDN w:val="0"/>
      <w:adjustRightInd w:val="0"/>
      <w:spacing w:line="187" w:lineRule="exact"/>
      <w:ind w:left="67" w:right="975" w:firstLine="0"/>
      <w:textAlignment w:val="baseline"/>
    </w:pPr>
    <w:rPr>
      <w:noProof/>
      <w:snapToGrid/>
      <w:lang w:val="en-GB"/>
    </w:rPr>
  </w:style>
  <w:style w:type="paragraph" w:styleId="CommentSubject">
    <w:name w:val="annotation subject"/>
    <w:basedOn w:val="CommentText"/>
    <w:next w:val="CommentText"/>
    <w:semiHidden/>
    <w:rsid w:val="00733F1D"/>
    <w:pPr>
      <w:tabs>
        <w:tab w:val="clear" w:pos="357"/>
      </w:tabs>
      <w:spacing w:after="0"/>
      <w:jc w:val="left"/>
    </w:pPr>
    <w:rPr>
      <w:b/>
      <w:bCs/>
      <w:lang w:val="en-US"/>
    </w:rPr>
  </w:style>
  <w:style w:type="paragraph" w:customStyle="1" w:styleId="StyleHeading311ptLeft0cmBefore0ptAfter0pt">
    <w:name w:val="Style Heading 3 + 11 pt Left:  0 cm Before:  0 pt After:  0 pt"/>
    <w:basedOn w:val="Heading3"/>
    <w:rsid w:val="00733F1D"/>
    <w:pPr>
      <w:widowControl/>
      <w:numPr>
        <w:ilvl w:val="0"/>
        <w:numId w:val="0"/>
      </w:numPr>
      <w:pBdr>
        <w:top w:val="none" w:sz="0" w:space="0" w:color="auto"/>
        <w:left w:val="none" w:sz="0" w:space="0" w:color="auto"/>
        <w:bottom w:val="none" w:sz="0" w:space="0" w:color="auto"/>
        <w:right w:val="none" w:sz="0" w:space="0" w:color="auto"/>
      </w:pBdr>
      <w:tabs>
        <w:tab w:val="clear" w:pos="8751"/>
      </w:tabs>
      <w:jc w:val="left"/>
    </w:pPr>
    <w:rPr>
      <w:bCs/>
      <w:snapToGrid/>
      <w:sz w:val="20"/>
      <w:lang w:val="en-US"/>
    </w:rPr>
  </w:style>
  <w:style w:type="paragraph" w:styleId="TOC2">
    <w:name w:val="toc 2"/>
    <w:basedOn w:val="Normal"/>
    <w:next w:val="Normal"/>
    <w:autoRedefine/>
    <w:semiHidden/>
    <w:rsid w:val="00733F1D"/>
    <w:pPr>
      <w:widowControl/>
      <w:spacing w:before="120"/>
      <w:ind w:left="200"/>
    </w:pPr>
    <w:rPr>
      <w:rFonts w:ascii="Times New Roman" w:hAnsi="Times New Roman"/>
      <w:i/>
      <w:iCs/>
      <w:snapToGrid/>
      <w:lang w:val="en-US"/>
    </w:rPr>
  </w:style>
  <w:style w:type="paragraph" w:styleId="TOC4">
    <w:name w:val="toc 4"/>
    <w:basedOn w:val="Normal"/>
    <w:next w:val="Normal"/>
    <w:autoRedefine/>
    <w:semiHidden/>
    <w:rsid w:val="00733F1D"/>
    <w:pPr>
      <w:widowControl/>
      <w:ind w:left="600"/>
    </w:pPr>
    <w:rPr>
      <w:rFonts w:ascii="Times New Roman" w:hAnsi="Times New Roman"/>
      <w:snapToGrid/>
      <w:lang w:val="en-US"/>
    </w:rPr>
  </w:style>
  <w:style w:type="paragraph" w:styleId="TOC5">
    <w:name w:val="toc 5"/>
    <w:basedOn w:val="Normal"/>
    <w:next w:val="Normal"/>
    <w:autoRedefine/>
    <w:semiHidden/>
    <w:rsid w:val="00733F1D"/>
    <w:pPr>
      <w:widowControl/>
      <w:ind w:left="800"/>
    </w:pPr>
    <w:rPr>
      <w:rFonts w:ascii="Times New Roman" w:hAnsi="Times New Roman"/>
      <w:snapToGrid/>
      <w:lang w:val="en-US"/>
    </w:rPr>
  </w:style>
  <w:style w:type="paragraph" w:styleId="TOC6">
    <w:name w:val="toc 6"/>
    <w:basedOn w:val="Normal"/>
    <w:next w:val="Normal"/>
    <w:autoRedefine/>
    <w:semiHidden/>
    <w:rsid w:val="00733F1D"/>
    <w:pPr>
      <w:widowControl/>
      <w:ind w:left="1000"/>
    </w:pPr>
    <w:rPr>
      <w:rFonts w:ascii="Times New Roman" w:hAnsi="Times New Roman"/>
      <w:snapToGrid/>
      <w:lang w:val="en-US"/>
    </w:rPr>
  </w:style>
  <w:style w:type="paragraph" w:styleId="TOC7">
    <w:name w:val="toc 7"/>
    <w:basedOn w:val="Normal"/>
    <w:next w:val="Normal"/>
    <w:autoRedefine/>
    <w:semiHidden/>
    <w:rsid w:val="00733F1D"/>
    <w:pPr>
      <w:widowControl/>
      <w:ind w:left="1200"/>
    </w:pPr>
    <w:rPr>
      <w:rFonts w:ascii="Times New Roman" w:hAnsi="Times New Roman"/>
      <w:snapToGrid/>
      <w:lang w:val="en-US"/>
    </w:rPr>
  </w:style>
  <w:style w:type="paragraph" w:styleId="TOC8">
    <w:name w:val="toc 8"/>
    <w:basedOn w:val="Normal"/>
    <w:next w:val="Normal"/>
    <w:autoRedefine/>
    <w:semiHidden/>
    <w:rsid w:val="00733F1D"/>
    <w:pPr>
      <w:widowControl/>
      <w:ind w:left="1400"/>
    </w:pPr>
    <w:rPr>
      <w:rFonts w:ascii="Times New Roman" w:hAnsi="Times New Roman"/>
      <w:snapToGrid/>
      <w:lang w:val="en-US"/>
    </w:rPr>
  </w:style>
  <w:style w:type="paragraph" w:styleId="TOC9">
    <w:name w:val="toc 9"/>
    <w:basedOn w:val="Normal"/>
    <w:next w:val="Normal"/>
    <w:autoRedefine/>
    <w:semiHidden/>
    <w:rsid w:val="00733F1D"/>
    <w:pPr>
      <w:widowControl/>
      <w:ind w:left="1600"/>
    </w:pPr>
    <w:rPr>
      <w:rFonts w:ascii="Times New Roman" w:hAnsi="Times New Roman"/>
      <w:snapToGrid/>
      <w:lang w:val="en-US"/>
    </w:rPr>
  </w:style>
  <w:style w:type="paragraph" w:customStyle="1" w:styleId="C2">
    <w:name w:val="C2"/>
    <w:next w:val="Header"/>
    <w:rsid w:val="00733F1D"/>
    <w:pPr>
      <w:numPr>
        <w:numId w:val="16"/>
      </w:numPr>
      <w:spacing w:before="240" w:after="120" w:line="288" w:lineRule="auto"/>
    </w:pPr>
    <w:rPr>
      <w:rFonts w:ascii="Arial Bold" w:hAnsi="Arial Bold"/>
      <w:b/>
      <w:sz w:val="24"/>
      <w:szCs w:val="24"/>
      <w:lang w:val="en-GB"/>
    </w:rPr>
  </w:style>
  <w:style w:type="paragraph" w:customStyle="1" w:styleId="OmniPage1029">
    <w:name w:val="OmniPage #1029"/>
    <w:basedOn w:val="Normal"/>
    <w:rsid w:val="00733F1D"/>
    <w:pPr>
      <w:widowControl/>
      <w:tabs>
        <w:tab w:val="left" w:pos="102"/>
        <w:tab w:val="left" w:leader="dot" w:pos="7316"/>
        <w:tab w:val="right" w:pos="8332"/>
      </w:tabs>
      <w:overflowPunct w:val="0"/>
      <w:autoSpaceDE w:val="0"/>
      <w:autoSpaceDN w:val="0"/>
      <w:adjustRightInd w:val="0"/>
      <w:spacing w:line="358" w:lineRule="exact"/>
      <w:ind w:left="52" w:right="777"/>
      <w:textAlignment w:val="baseline"/>
    </w:pPr>
    <w:rPr>
      <w:noProof/>
      <w:snapToGrid/>
      <w:lang w:val="en-GB"/>
    </w:rPr>
  </w:style>
  <w:style w:type="paragraph" w:customStyle="1" w:styleId="OmniPage3">
    <w:name w:val="OmniPage #3"/>
    <w:basedOn w:val="Normal"/>
    <w:rsid w:val="00733F1D"/>
    <w:pPr>
      <w:widowControl/>
      <w:tabs>
        <w:tab w:val="right" w:pos="6935"/>
      </w:tabs>
      <w:overflowPunct w:val="0"/>
      <w:autoSpaceDE w:val="0"/>
      <w:autoSpaceDN w:val="0"/>
      <w:adjustRightInd w:val="0"/>
      <w:spacing w:line="448" w:lineRule="exact"/>
      <w:ind w:left="2377" w:right="2394"/>
      <w:jc w:val="center"/>
      <w:textAlignment w:val="baseline"/>
    </w:pPr>
    <w:rPr>
      <w:noProof/>
      <w:snapToGrid/>
      <w:lang w:val="en-GB"/>
    </w:rPr>
  </w:style>
  <w:style w:type="paragraph" w:styleId="ListParagraph">
    <w:name w:val="List Paragraph"/>
    <w:basedOn w:val="Normal"/>
    <w:uiPriority w:val="34"/>
    <w:qFormat/>
    <w:rsid w:val="003F2EFA"/>
    <w:pPr>
      <w:ind w:left="720"/>
      <w:contextualSpacing/>
    </w:pPr>
  </w:style>
  <w:style w:type="character" w:customStyle="1" w:styleId="HeaderChar">
    <w:name w:val="Header Char"/>
    <w:aliases w:val="Char Char Char Char Char Char Char Char1,Char Char Char Char Char Char Char Char Char,Char Char Char Char Char Char Char Char Char Char Char Char Char Char,Header1 Char"/>
    <w:link w:val="Header"/>
    <w:locked/>
    <w:rsid w:val="009D7FB4"/>
    <w:rPr>
      <w:rFonts w:ascii="Arial" w:hAnsi="Arial"/>
      <w:snapToGrid w:val="0"/>
      <w:lang w:val="en-ZA"/>
    </w:rPr>
  </w:style>
  <w:style w:type="paragraph" w:customStyle="1" w:styleId="enkel">
    <w:name w:val="enkel"/>
    <w:basedOn w:val="Normal"/>
    <w:rsid w:val="008430C2"/>
    <w:pPr>
      <w:widowControl/>
      <w:jc w:val="both"/>
    </w:pPr>
    <w:rPr>
      <w:snapToGrid/>
      <w:sz w:val="22"/>
      <w:lang w:val="en-GB"/>
    </w:rPr>
  </w:style>
  <w:style w:type="paragraph" w:customStyle="1" w:styleId="CoverAddress">
    <w:name w:val="Cover Address"/>
    <w:basedOn w:val="Normal"/>
    <w:autoRedefine/>
    <w:qFormat/>
    <w:rsid w:val="00E310B4"/>
    <w:pPr>
      <w:widowControl/>
    </w:pPr>
    <w:rPr>
      <w:rFonts w:ascii="Arial Narrow" w:eastAsia="Calibri" w:hAnsi="Arial Narrow"/>
      <w:b/>
      <w:snapToGrid/>
      <w:sz w:val="24"/>
      <w:szCs w:val="22"/>
      <w:lang w:val="de-DE"/>
    </w:rPr>
  </w:style>
  <w:style w:type="character" w:customStyle="1" w:styleId="UnresolvedMention1">
    <w:name w:val="Unresolved Mention1"/>
    <w:basedOn w:val="DefaultParagraphFont"/>
    <w:uiPriority w:val="99"/>
    <w:semiHidden/>
    <w:unhideWhenUsed/>
    <w:rsid w:val="006112D3"/>
    <w:rPr>
      <w:color w:val="605E5C"/>
      <w:shd w:val="clear" w:color="auto" w:fill="E1DFDD"/>
    </w:rPr>
  </w:style>
  <w:style w:type="character" w:customStyle="1" w:styleId="UnresolvedMention">
    <w:name w:val="Unresolved Mention"/>
    <w:basedOn w:val="DefaultParagraphFont"/>
    <w:uiPriority w:val="99"/>
    <w:semiHidden/>
    <w:unhideWhenUsed/>
    <w:rsid w:val="003B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131">
      <w:bodyDiv w:val="1"/>
      <w:marLeft w:val="0"/>
      <w:marRight w:val="0"/>
      <w:marTop w:val="0"/>
      <w:marBottom w:val="0"/>
      <w:divBdr>
        <w:top w:val="none" w:sz="0" w:space="0" w:color="auto"/>
        <w:left w:val="none" w:sz="0" w:space="0" w:color="auto"/>
        <w:bottom w:val="none" w:sz="0" w:space="0" w:color="auto"/>
        <w:right w:val="none" w:sz="0" w:space="0" w:color="auto"/>
      </w:divBdr>
    </w:div>
    <w:div w:id="20867104">
      <w:bodyDiv w:val="1"/>
      <w:marLeft w:val="0"/>
      <w:marRight w:val="0"/>
      <w:marTop w:val="0"/>
      <w:marBottom w:val="0"/>
      <w:divBdr>
        <w:top w:val="none" w:sz="0" w:space="0" w:color="auto"/>
        <w:left w:val="none" w:sz="0" w:space="0" w:color="auto"/>
        <w:bottom w:val="none" w:sz="0" w:space="0" w:color="auto"/>
        <w:right w:val="none" w:sz="0" w:space="0" w:color="auto"/>
      </w:divBdr>
    </w:div>
    <w:div w:id="39092216">
      <w:bodyDiv w:val="1"/>
      <w:marLeft w:val="0"/>
      <w:marRight w:val="0"/>
      <w:marTop w:val="0"/>
      <w:marBottom w:val="0"/>
      <w:divBdr>
        <w:top w:val="none" w:sz="0" w:space="0" w:color="auto"/>
        <w:left w:val="none" w:sz="0" w:space="0" w:color="auto"/>
        <w:bottom w:val="none" w:sz="0" w:space="0" w:color="auto"/>
        <w:right w:val="none" w:sz="0" w:space="0" w:color="auto"/>
      </w:divBdr>
    </w:div>
    <w:div w:id="497766636">
      <w:bodyDiv w:val="1"/>
      <w:marLeft w:val="0"/>
      <w:marRight w:val="0"/>
      <w:marTop w:val="0"/>
      <w:marBottom w:val="0"/>
      <w:divBdr>
        <w:top w:val="none" w:sz="0" w:space="0" w:color="auto"/>
        <w:left w:val="none" w:sz="0" w:space="0" w:color="auto"/>
        <w:bottom w:val="none" w:sz="0" w:space="0" w:color="auto"/>
        <w:right w:val="none" w:sz="0" w:space="0" w:color="auto"/>
      </w:divBdr>
    </w:div>
    <w:div w:id="1442995775">
      <w:bodyDiv w:val="1"/>
      <w:marLeft w:val="0"/>
      <w:marRight w:val="0"/>
      <w:marTop w:val="0"/>
      <w:marBottom w:val="0"/>
      <w:divBdr>
        <w:top w:val="none" w:sz="0" w:space="0" w:color="auto"/>
        <w:left w:val="none" w:sz="0" w:space="0" w:color="auto"/>
        <w:bottom w:val="none" w:sz="0" w:space="0" w:color="auto"/>
        <w:right w:val="none" w:sz="0" w:space="0" w:color="auto"/>
      </w:divBdr>
    </w:div>
    <w:div w:id="205483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pwp.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ralemacons.co.z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8211-13C6-4F52-8CC1-D10412D2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6782</Words>
  <Characters>38660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MPUMALANGA PROVINCIAL GOVERNMENT</vt:lpstr>
    </vt:vector>
  </TitlesOfParts>
  <Company>Onboard Consulting Engineers</Company>
  <LinksUpToDate>false</LinksUpToDate>
  <CharactersWithSpaces>45352</CharactersWithSpaces>
  <SharedDoc>false</SharedDoc>
  <HLinks>
    <vt:vector size="6" baseType="variant">
      <vt:variant>
        <vt:i4>4390972</vt:i4>
      </vt:variant>
      <vt:variant>
        <vt:i4>0</vt:i4>
      </vt:variant>
      <vt:variant>
        <vt:i4>0</vt:i4>
      </vt:variant>
      <vt:variant>
        <vt:i4>5</vt:i4>
      </vt:variant>
      <vt:variant>
        <vt:lpwstr>mailto:limpopo@endecon.co.za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MPUMALANGA PROVINCIAL GOVERNMENT</dc:title>
  <dc:subject/>
  <dc:creator>Mr Thato Raseroka; Alexious Mr. Muradzikwa</dc:creator>
  <cp:keywords/>
  <dc:description/>
  <cp:lastModifiedBy>Motsoaledi Mohlosana</cp:lastModifiedBy>
  <cp:revision>8</cp:revision>
  <cp:lastPrinted>2017-06-21T07:51:00Z</cp:lastPrinted>
  <dcterms:created xsi:type="dcterms:W3CDTF">2019-07-08T18:53:00Z</dcterms:created>
  <dcterms:modified xsi:type="dcterms:W3CDTF">2021-06-01T15:04:00Z</dcterms:modified>
</cp:coreProperties>
</file>